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34" w:rsidRDefault="00D76534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GRENDON PARISH COUNCIL</w:t>
      </w:r>
    </w:p>
    <w:p w:rsidR="00D76534" w:rsidRDefault="00D76534">
      <w:pPr>
        <w:jc w:val="center"/>
      </w:pPr>
    </w:p>
    <w:p w:rsidR="00D76534" w:rsidRDefault="00D76534">
      <w:pPr>
        <w:jc w:val="center"/>
      </w:pPr>
      <w:r>
        <w:t xml:space="preserve">The Minutes of the Meeting of Grendon Parish Council </w:t>
      </w:r>
    </w:p>
    <w:p w:rsidR="00D76534" w:rsidRDefault="00D74979">
      <w:pPr>
        <w:jc w:val="center"/>
      </w:pPr>
      <w:r>
        <w:t>held at 7.15pm on Tuesday, 21st</w:t>
      </w:r>
      <w:r w:rsidR="00D76534">
        <w:t xml:space="preserve"> July 2015</w:t>
      </w:r>
    </w:p>
    <w:p w:rsidR="00D76534" w:rsidRDefault="00D76534">
      <w:pPr>
        <w:jc w:val="center"/>
      </w:pPr>
      <w:r>
        <w:t>in the Community Building, Grendon</w:t>
      </w:r>
    </w:p>
    <w:p w:rsidR="00D76534" w:rsidRDefault="00D76534">
      <w:pPr>
        <w:jc w:val="center"/>
      </w:pPr>
    </w:p>
    <w:p w:rsidR="00D76534" w:rsidRDefault="00D76534">
      <w:pPr>
        <w:jc w:val="center"/>
      </w:pPr>
    </w:p>
    <w:p w:rsidR="00D76534" w:rsidRDefault="00D76534">
      <w:pPr>
        <w:jc w:val="both"/>
      </w:pPr>
      <w:r>
        <w:t xml:space="preserve">Present: </w:t>
      </w:r>
      <w:r>
        <w:tab/>
        <w:t>D B Cox</w:t>
      </w:r>
    </w:p>
    <w:p w:rsidR="00D76534" w:rsidRDefault="00D76534">
      <w:pPr>
        <w:jc w:val="both"/>
      </w:pPr>
      <w:r>
        <w:tab/>
      </w:r>
      <w:r>
        <w:tab/>
        <w:t>I Bates</w:t>
      </w:r>
    </w:p>
    <w:p w:rsidR="00D76534" w:rsidRDefault="00D76534">
      <w:pPr>
        <w:jc w:val="both"/>
      </w:pPr>
      <w:r>
        <w:tab/>
      </w:r>
      <w:r>
        <w:tab/>
        <w:t>J Winckles</w:t>
      </w:r>
    </w:p>
    <w:p w:rsidR="00D76534" w:rsidRDefault="00D76534">
      <w:pPr>
        <w:jc w:val="both"/>
      </w:pPr>
      <w:r>
        <w:tab/>
      </w:r>
      <w:r>
        <w:tab/>
        <w:t>M Hammersley</w:t>
      </w:r>
    </w:p>
    <w:p w:rsidR="00D76534" w:rsidRDefault="00D76534">
      <w:pPr>
        <w:jc w:val="both"/>
      </w:pPr>
      <w:r>
        <w:tab/>
      </w:r>
      <w:r>
        <w:tab/>
        <w:t>P Swift</w:t>
      </w:r>
    </w:p>
    <w:p w:rsidR="00D76534" w:rsidRDefault="00D76534">
      <w:pPr>
        <w:jc w:val="both"/>
      </w:pPr>
      <w:r>
        <w:tab/>
      </w:r>
      <w:r>
        <w:tab/>
        <w:t>A Abhi</w:t>
      </w:r>
    </w:p>
    <w:p w:rsidR="00D76534" w:rsidRDefault="00D76534">
      <w:pPr>
        <w:jc w:val="both"/>
      </w:pPr>
    </w:p>
    <w:p w:rsidR="00D76534" w:rsidRDefault="00D76534">
      <w:pPr>
        <w:jc w:val="both"/>
      </w:pPr>
      <w:r>
        <w:t>Also Present:</w:t>
      </w:r>
      <w:r>
        <w:tab/>
        <w:t>R Young, Clerk to the Council</w:t>
      </w:r>
    </w:p>
    <w:p w:rsidR="00D76534" w:rsidRDefault="00D76534">
      <w:pPr>
        <w:jc w:val="both"/>
      </w:pPr>
    </w:p>
    <w:p w:rsidR="00D76534" w:rsidRDefault="00D76534">
      <w:pPr>
        <w:jc w:val="center"/>
      </w:pPr>
      <w:r>
        <w:t>--------------------------------------------------</w:t>
      </w:r>
    </w:p>
    <w:p w:rsidR="00D76534" w:rsidRDefault="00D76534">
      <w:pPr>
        <w:jc w:val="both"/>
        <w:rPr>
          <w:b/>
        </w:rPr>
      </w:pPr>
    </w:p>
    <w:p w:rsidR="00D76534" w:rsidRDefault="00D76534">
      <w:pPr>
        <w:jc w:val="both"/>
      </w:pPr>
      <w:r>
        <w:rPr>
          <w:b/>
        </w:rPr>
        <w:t>1)</w:t>
      </w:r>
      <w:r>
        <w:rPr>
          <w:b/>
        </w:rPr>
        <w:tab/>
      </w:r>
      <w:r>
        <w:rPr>
          <w:b/>
          <w:u w:val="single"/>
        </w:rPr>
        <w:t>DECLARATION OF INTEREST</w:t>
      </w:r>
    </w:p>
    <w:p w:rsidR="00D76534" w:rsidRDefault="00D76534">
      <w:pPr>
        <w:jc w:val="both"/>
      </w:pPr>
    </w:p>
    <w:p w:rsidR="00D76534" w:rsidRDefault="00D76534">
      <w:pPr>
        <w:ind w:left="720" w:right="26" w:hanging="720"/>
        <w:jc w:val="both"/>
      </w:pPr>
      <w:r>
        <w:tab/>
        <w:t xml:space="preserve">Councillors D Cox and I Bates declared an interest in relation to any matters concerning Grendon Community Centre.  Other declarations to be made when the relevant item is discussed. </w:t>
      </w:r>
    </w:p>
    <w:p w:rsidR="00D76534" w:rsidRDefault="00D76534">
      <w:pPr>
        <w:jc w:val="both"/>
      </w:pPr>
    </w:p>
    <w:p w:rsidR="00D76534" w:rsidRDefault="00D76534">
      <w:pPr>
        <w:jc w:val="both"/>
      </w:pPr>
      <w:r>
        <w:rPr>
          <w:b/>
        </w:rPr>
        <w:t>2)</w:t>
      </w:r>
      <w:r>
        <w:rPr>
          <w:b/>
        </w:rPr>
        <w:tab/>
      </w:r>
      <w:r>
        <w:rPr>
          <w:b/>
          <w:u w:val="single"/>
        </w:rPr>
        <w:t>MINUTES</w:t>
      </w:r>
    </w:p>
    <w:p w:rsidR="00D76534" w:rsidRDefault="00D76534">
      <w:pPr>
        <w:jc w:val="both"/>
      </w:pPr>
    </w:p>
    <w:p w:rsidR="00D76534" w:rsidRDefault="00D76534">
      <w:pPr>
        <w:ind w:left="720" w:hanging="720"/>
        <w:jc w:val="both"/>
      </w:pPr>
      <w:r>
        <w:tab/>
        <w:t>It was proposed, seconded and agreed that the Minutes of the Parish Council Meeting held on 9</w:t>
      </w:r>
      <w:r>
        <w:rPr>
          <w:vertAlign w:val="superscript"/>
        </w:rPr>
        <w:t>th</w:t>
      </w:r>
      <w:r>
        <w:t xml:space="preserve"> June 2015 be approved as a true and correct record. </w:t>
      </w:r>
    </w:p>
    <w:p w:rsidR="00D76534" w:rsidRDefault="00D76534">
      <w:pPr>
        <w:jc w:val="both"/>
        <w:rPr>
          <w:b/>
        </w:rPr>
      </w:pPr>
    </w:p>
    <w:p w:rsidR="00D76534" w:rsidRDefault="00D76534">
      <w:pPr>
        <w:ind w:left="720" w:hanging="720"/>
        <w:jc w:val="both"/>
        <w:rPr>
          <w:b/>
        </w:rPr>
      </w:pPr>
      <w:r>
        <w:rPr>
          <w:b/>
        </w:rPr>
        <w:tab/>
        <w:t xml:space="preserve">Resolved: </w:t>
      </w:r>
      <w:r>
        <w:rPr>
          <w:b/>
        </w:rPr>
        <w:tab/>
      </w:r>
    </w:p>
    <w:p w:rsidR="00D76534" w:rsidRDefault="00D76534">
      <w:pPr>
        <w:ind w:left="720" w:hanging="720"/>
        <w:jc w:val="both"/>
        <w:rPr>
          <w:b/>
        </w:rPr>
      </w:pPr>
    </w:p>
    <w:p w:rsidR="00D76534" w:rsidRDefault="00D76534">
      <w:pPr>
        <w:numPr>
          <w:ilvl w:val="0"/>
          <w:numId w:val="1"/>
        </w:numPr>
        <w:ind w:right="26" w:hanging="720"/>
        <w:jc w:val="both"/>
        <w:rPr>
          <w:b/>
        </w:rPr>
      </w:pPr>
      <w:r>
        <w:rPr>
          <w:b/>
        </w:rPr>
        <w:t>That the Minutes of the Parish Council Meeting held on     9</w:t>
      </w:r>
      <w:r>
        <w:rPr>
          <w:b/>
          <w:vertAlign w:val="superscript"/>
        </w:rPr>
        <w:t>th</w:t>
      </w:r>
      <w:r>
        <w:rPr>
          <w:b/>
        </w:rPr>
        <w:t xml:space="preserve"> June 2015 be approved as a true and correct record.   </w:t>
      </w:r>
      <w:r>
        <w:t xml:space="preserve"> </w:t>
      </w:r>
    </w:p>
    <w:p w:rsidR="00D76534" w:rsidRDefault="00D76534">
      <w:pPr>
        <w:jc w:val="both"/>
        <w:rPr>
          <w:b/>
        </w:rPr>
      </w:pPr>
      <w:r>
        <w:t xml:space="preserve"> </w:t>
      </w:r>
    </w:p>
    <w:p w:rsidR="00D76534" w:rsidRDefault="00D76534">
      <w:pPr>
        <w:jc w:val="both"/>
      </w:pPr>
      <w:r>
        <w:rPr>
          <w:b/>
        </w:rPr>
        <w:t>3)</w:t>
      </w:r>
      <w:r>
        <w:rPr>
          <w:b/>
        </w:rPr>
        <w:tab/>
      </w:r>
      <w:r>
        <w:rPr>
          <w:b/>
          <w:u w:val="single"/>
        </w:rPr>
        <w:t>MATTERS ARISING</w:t>
      </w:r>
    </w:p>
    <w:p w:rsidR="00D76534" w:rsidRDefault="00D76534">
      <w:pPr>
        <w:jc w:val="both"/>
      </w:pPr>
    </w:p>
    <w:p w:rsidR="00D76534" w:rsidRDefault="00D76534">
      <w:pPr>
        <w:numPr>
          <w:ilvl w:val="0"/>
          <w:numId w:val="2"/>
        </w:numPr>
        <w:jc w:val="both"/>
      </w:pPr>
      <w:r>
        <w:rPr>
          <w:b/>
          <w:u w:val="single"/>
        </w:rPr>
        <w:t>Post Box – Watling Street</w:t>
      </w:r>
    </w:p>
    <w:p w:rsidR="00D76534" w:rsidRDefault="00D76534">
      <w:pPr>
        <w:ind w:left="720"/>
        <w:jc w:val="both"/>
        <w:rPr>
          <w:b/>
          <w:u w:val="single"/>
        </w:rPr>
      </w:pPr>
    </w:p>
    <w:p w:rsidR="00D76534" w:rsidRDefault="00D76534">
      <w:pPr>
        <w:numPr>
          <w:ilvl w:val="0"/>
          <w:numId w:val="18"/>
        </w:numPr>
        <w:ind w:hanging="720"/>
        <w:jc w:val="both"/>
      </w:pPr>
      <w:r>
        <w:t xml:space="preserve">The Clerk reported that Gary Pattinson of South Midlands Mail Centre (Royal Mail) had stated a replacement post box would be installed.  </w:t>
      </w:r>
    </w:p>
    <w:p w:rsidR="00D76534" w:rsidRDefault="00D76534">
      <w:pPr>
        <w:jc w:val="both"/>
      </w:pPr>
      <w:r>
        <w:t xml:space="preserve"> </w:t>
      </w:r>
    </w:p>
    <w:p w:rsidR="00D76534" w:rsidRDefault="00D76534">
      <w:pPr>
        <w:numPr>
          <w:ilvl w:val="0"/>
          <w:numId w:val="2"/>
        </w:numPr>
        <w:jc w:val="both"/>
        <w:rPr>
          <w:u w:val="single"/>
        </w:rPr>
      </w:pPr>
      <w:r>
        <w:rPr>
          <w:b/>
          <w:u w:val="single"/>
        </w:rPr>
        <w:t>Potential Travellers Site</w:t>
      </w:r>
    </w:p>
    <w:p w:rsidR="00D76534" w:rsidRDefault="00D76534">
      <w:pPr>
        <w:ind w:left="720"/>
        <w:jc w:val="both"/>
        <w:rPr>
          <w:b/>
          <w:u w:val="single"/>
        </w:rPr>
      </w:pPr>
    </w:p>
    <w:p w:rsidR="00D76534" w:rsidRDefault="00D76534">
      <w:pPr>
        <w:numPr>
          <w:ilvl w:val="0"/>
          <w:numId w:val="18"/>
        </w:numPr>
        <w:ind w:hanging="720"/>
        <w:jc w:val="both"/>
      </w:pPr>
      <w:r>
        <w:t xml:space="preserve">The Chairman, D Cox, commented it was understood another preferred site had been identified.  Await developments.  </w:t>
      </w:r>
    </w:p>
    <w:p w:rsidR="00D76534" w:rsidRDefault="00D76534">
      <w:pPr>
        <w:jc w:val="both"/>
      </w:pPr>
    </w:p>
    <w:p w:rsidR="00D76534" w:rsidRDefault="00D76534">
      <w:pPr>
        <w:jc w:val="both"/>
        <w:rPr>
          <w:b/>
          <w:u w:val="single"/>
        </w:rPr>
      </w:pPr>
      <w:r>
        <w:tab/>
      </w:r>
      <w:r>
        <w:rPr>
          <w:b/>
        </w:rPr>
        <w:t>c)</w:t>
      </w:r>
      <w:r>
        <w:rPr>
          <w:b/>
        </w:rPr>
        <w:tab/>
      </w:r>
      <w:r>
        <w:rPr>
          <w:b/>
          <w:u w:val="single"/>
        </w:rPr>
        <w:t>Wheelie Bin Stickers</w:t>
      </w:r>
    </w:p>
    <w:p w:rsidR="00D76534" w:rsidRDefault="00D76534">
      <w:pPr>
        <w:ind w:left="1440"/>
        <w:jc w:val="both"/>
      </w:pPr>
    </w:p>
    <w:p w:rsidR="00D76534" w:rsidRDefault="00D76534">
      <w:pPr>
        <w:numPr>
          <w:ilvl w:val="0"/>
          <w:numId w:val="18"/>
        </w:numPr>
        <w:ind w:hanging="720"/>
        <w:jc w:val="both"/>
      </w:pPr>
      <w:r>
        <w:t xml:space="preserve">The Clerk reported the supplier had requested payment prior to supply. </w:t>
      </w:r>
    </w:p>
    <w:p w:rsidR="00D76534" w:rsidRDefault="00D76534">
      <w:pPr>
        <w:ind w:left="720" w:hanging="720"/>
        <w:jc w:val="both"/>
        <w:rPr>
          <w:u w:val="single"/>
        </w:rPr>
      </w:pPr>
      <w:r>
        <w:t xml:space="preserve"> </w:t>
      </w:r>
    </w:p>
    <w:p w:rsidR="00D76534" w:rsidRDefault="00D76534">
      <w:pPr>
        <w:numPr>
          <w:ilvl w:val="0"/>
          <w:numId w:val="9"/>
        </w:numPr>
        <w:jc w:val="both"/>
        <w:rPr>
          <w:u w:val="single"/>
        </w:rPr>
      </w:pPr>
      <w:r>
        <w:rPr>
          <w:b/>
        </w:rPr>
        <w:tab/>
      </w:r>
      <w:r>
        <w:rPr>
          <w:b/>
          <w:u w:val="single"/>
        </w:rPr>
        <w:t>Website</w:t>
      </w:r>
    </w:p>
    <w:p w:rsidR="00D76534" w:rsidRDefault="00D76534">
      <w:pPr>
        <w:ind w:left="720"/>
        <w:jc w:val="both"/>
        <w:rPr>
          <w:u w:val="single"/>
        </w:rPr>
      </w:pPr>
    </w:p>
    <w:p w:rsidR="00D76534" w:rsidRDefault="00D76534">
      <w:pPr>
        <w:numPr>
          <w:ilvl w:val="1"/>
          <w:numId w:val="9"/>
        </w:numPr>
        <w:ind w:left="2160" w:hanging="720"/>
        <w:jc w:val="both"/>
      </w:pPr>
      <w:r>
        <w:tab/>
        <w:t>This matter was ongoing.</w:t>
      </w:r>
    </w:p>
    <w:p w:rsidR="00D76534" w:rsidRDefault="00D76534">
      <w:pPr>
        <w:ind w:left="720"/>
        <w:jc w:val="both"/>
        <w:rPr>
          <w:u w:val="single"/>
        </w:rPr>
      </w:pPr>
    </w:p>
    <w:p w:rsidR="00D76534" w:rsidRDefault="00D76534">
      <w:pPr>
        <w:jc w:val="both"/>
        <w:rPr>
          <w:b/>
          <w:u w:val="single"/>
        </w:rPr>
      </w:pPr>
      <w:r>
        <w:tab/>
      </w:r>
      <w:r>
        <w:rPr>
          <w:b/>
        </w:rPr>
        <w:t>e)</w:t>
      </w:r>
      <w:r>
        <w:rPr>
          <w:b/>
        </w:rPr>
        <w:tab/>
      </w:r>
      <w:r>
        <w:rPr>
          <w:b/>
          <w:u w:val="single"/>
        </w:rPr>
        <w:t>Craig Tracey M.P.</w:t>
      </w:r>
    </w:p>
    <w:p w:rsidR="00D76534" w:rsidRDefault="00D76534">
      <w:pPr>
        <w:ind w:left="1440"/>
        <w:jc w:val="both"/>
      </w:pPr>
    </w:p>
    <w:p w:rsidR="00D76534" w:rsidRDefault="00D76534">
      <w:pPr>
        <w:numPr>
          <w:ilvl w:val="0"/>
          <w:numId w:val="18"/>
        </w:numPr>
        <w:ind w:hanging="720"/>
        <w:jc w:val="both"/>
      </w:pPr>
      <w:r>
        <w:t>The Chairman, D Cox, reported he had attended a meeting with Craig Tracey M.P. on 18</w:t>
      </w:r>
      <w:r>
        <w:rPr>
          <w:vertAlign w:val="superscript"/>
        </w:rPr>
        <w:t>th</w:t>
      </w:r>
      <w:r>
        <w:t xml:space="preserve"> July 2015 when the following were discussed:-</w:t>
      </w:r>
    </w:p>
    <w:p w:rsidR="00D76534" w:rsidRDefault="00D76534">
      <w:pPr>
        <w:ind w:left="1440"/>
        <w:jc w:val="both"/>
      </w:pPr>
    </w:p>
    <w:p w:rsidR="00D76534" w:rsidRDefault="00D76534">
      <w:pPr>
        <w:numPr>
          <w:ilvl w:val="0"/>
          <w:numId w:val="26"/>
        </w:numPr>
        <w:ind w:firstLine="0"/>
        <w:jc w:val="both"/>
      </w:pPr>
      <w:r>
        <w:t>Travellers site.</w:t>
      </w:r>
    </w:p>
    <w:p w:rsidR="00D76534" w:rsidRDefault="00D76534">
      <w:pPr>
        <w:numPr>
          <w:ilvl w:val="0"/>
          <w:numId w:val="26"/>
        </w:numPr>
        <w:ind w:firstLine="0"/>
        <w:jc w:val="both"/>
      </w:pPr>
      <w:r>
        <w:t>Flooding.</w:t>
      </w:r>
    </w:p>
    <w:p w:rsidR="00D76534" w:rsidRDefault="00D76534">
      <w:pPr>
        <w:numPr>
          <w:ilvl w:val="0"/>
          <w:numId w:val="26"/>
        </w:numPr>
        <w:ind w:firstLine="0"/>
        <w:jc w:val="both"/>
      </w:pPr>
      <w:r>
        <w:t>Housing.</w:t>
      </w:r>
    </w:p>
    <w:p w:rsidR="00D76534" w:rsidRDefault="00D76534">
      <w:pPr>
        <w:numPr>
          <w:ilvl w:val="0"/>
          <w:numId w:val="26"/>
        </w:numPr>
        <w:ind w:firstLine="0"/>
        <w:jc w:val="both"/>
      </w:pPr>
      <w:r>
        <w:t>Post Box removal.</w:t>
      </w:r>
    </w:p>
    <w:p w:rsidR="00D76534" w:rsidRDefault="00D76534">
      <w:pPr>
        <w:numPr>
          <w:ilvl w:val="0"/>
          <w:numId w:val="26"/>
        </w:numPr>
        <w:ind w:firstLine="0"/>
        <w:jc w:val="both"/>
      </w:pPr>
      <w:r>
        <w:t>M.P. Surgeries.</w:t>
      </w:r>
    </w:p>
    <w:p w:rsidR="00D76534" w:rsidRDefault="00D76534">
      <w:pPr>
        <w:numPr>
          <w:ilvl w:val="0"/>
          <w:numId w:val="26"/>
        </w:numPr>
        <w:ind w:firstLine="0"/>
        <w:jc w:val="both"/>
      </w:pPr>
      <w:r>
        <w:t>State of “Black Swan” Public House.</w:t>
      </w:r>
    </w:p>
    <w:p w:rsidR="00D76534" w:rsidRDefault="00D76534">
      <w:pPr>
        <w:numPr>
          <w:ilvl w:val="0"/>
          <w:numId w:val="26"/>
        </w:numPr>
        <w:ind w:firstLine="0"/>
        <w:jc w:val="both"/>
      </w:pPr>
      <w:r>
        <w:t>Right of Way issue – 114 Boot Hill.</w:t>
      </w:r>
    </w:p>
    <w:p w:rsidR="00D76534" w:rsidRDefault="00D76534">
      <w:pPr>
        <w:numPr>
          <w:ilvl w:val="0"/>
          <w:numId w:val="26"/>
        </w:numPr>
        <w:ind w:firstLine="0"/>
        <w:jc w:val="both"/>
      </w:pPr>
      <w:r>
        <w:t>Craig Tracey’s assistant is Sally Wilson.</w:t>
      </w:r>
    </w:p>
    <w:p w:rsidR="00D76534" w:rsidRDefault="00D76534">
      <w:pPr>
        <w:numPr>
          <w:ilvl w:val="0"/>
          <w:numId w:val="26"/>
        </w:numPr>
        <w:ind w:left="2880" w:hanging="720"/>
        <w:jc w:val="both"/>
      </w:pPr>
      <w:r>
        <w:t xml:space="preserve">La Farge Tarmac – parking of lorries in lay-by.  </w:t>
      </w:r>
    </w:p>
    <w:p w:rsidR="00D76534" w:rsidRDefault="00D76534">
      <w:pPr>
        <w:ind w:left="2160"/>
        <w:jc w:val="both"/>
      </w:pPr>
      <w:r>
        <w:tab/>
        <w:t xml:space="preserve">D Cox to check if still occurring. </w:t>
      </w:r>
    </w:p>
    <w:p w:rsidR="00D76534" w:rsidRDefault="00D76534">
      <w:pPr>
        <w:jc w:val="both"/>
      </w:pPr>
    </w:p>
    <w:p w:rsidR="00D76534" w:rsidRDefault="00D76534">
      <w:pPr>
        <w:ind w:left="720" w:hanging="720"/>
        <w:jc w:val="both"/>
        <w:rPr>
          <w:u w:val="single"/>
        </w:rPr>
      </w:pPr>
      <w:r>
        <w:tab/>
      </w:r>
    </w:p>
    <w:p w:rsidR="00D76534" w:rsidRDefault="00D76534">
      <w:pPr>
        <w:ind w:left="720"/>
        <w:jc w:val="both"/>
        <w:rPr>
          <w:u w:val="single"/>
        </w:rPr>
      </w:pPr>
      <w:r>
        <w:rPr>
          <w:b/>
        </w:rPr>
        <w:t>f)</w:t>
      </w:r>
      <w:r>
        <w:rPr>
          <w:b/>
        </w:rPr>
        <w:tab/>
      </w:r>
      <w:r>
        <w:rPr>
          <w:b/>
          <w:u w:val="single"/>
        </w:rPr>
        <w:t>Transport Manager – U.P.S.</w:t>
      </w:r>
    </w:p>
    <w:p w:rsidR="00D76534" w:rsidRDefault="00D76534">
      <w:pPr>
        <w:ind w:left="720"/>
        <w:jc w:val="both"/>
        <w:rPr>
          <w:u w:val="single"/>
        </w:rPr>
      </w:pPr>
    </w:p>
    <w:p w:rsidR="00D76534" w:rsidRDefault="00D76534">
      <w:pPr>
        <w:numPr>
          <w:ilvl w:val="0"/>
          <w:numId w:val="31"/>
        </w:numPr>
        <w:ind w:hanging="720"/>
        <w:jc w:val="both"/>
      </w:pPr>
      <w:r>
        <w:t xml:space="preserve">Clerk to send reminder letter. </w:t>
      </w:r>
    </w:p>
    <w:p w:rsidR="00D76534" w:rsidRDefault="00D76534">
      <w:pPr>
        <w:jc w:val="both"/>
      </w:pPr>
    </w:p>
    <w:p w:rsidR="00D76534" w:rsidRDefault="00D76534">
      <w:pPr>
        <w:ind w:left="720"/>
        <w:jc w:val="both"/>
      </w:pPr>
      <w:r>
        <w:rPr>
          <w:b/>
        </w:rPr>
        <w:t>g)</w:t>
      </w:r>
      <w:r>
        <w:rPr>
          <w:b/>
        </w:rPr>
        <w:tab/>
      </w:r>
      <w:r>
        <w:rPr>
          <w:b/>
          <w:u w:val="single"/>
        </w:rPr>
        <w:t>“Black Swan” Public House</w:t>
      </w:r>
    </w:p>
    <w:p w:rsidR="00D76534" w:rsidRDefault="00D76534">
      <w:pPr>
        <w:jc w:val="both"/>
      </w:pPr>
    </w:p>
    <w:p w:rsidR="00D76534" w:rsidRDefault="00D76534">
      <w:pPr>
        <w:numPr>
          <w:ilvl w:val="0"/>
          <w:numId w:val="31"/>
        </w:numPr>
        <w:ind w:hanging="720"/>
        <w:jc w:val="both"/>
      </w:pPr>
      <w:r>
        <w:t xml:space="preserve">Public House could be removed and number of Penmire Bungalow increased. </w:t>
      </w:r>
    </w:p>
    <w:p w:rsidR="00D76534" w:rsidRDefault="00D76534">
      <w:pPr>
        <w:ind w:left="1440"/>
        <w:jc w:val="both"/>
      </w:pPr>
    </w:p>
    <w:p w:rsidR="00D76534" w:rsidRDefault="00D76534">
      <w:pPr>
        <w:numPr>
          <w:ilvl w:val="0"/>
          <w:numId w:val="31"/>
        </w:numPr>
        <w:ind w:hanging="720"/>
        <w:jc w:val="both"/>
      </w:pPr>
      <w:r>
        <w:t xml:space="preserve">The Clerk reported that Jo Phipps, Senior Environmental Health Officer at N.W.B.C. had agreed to contact the owners of the Public House regarding its poor condition.  </w:t>
      </w:r>
    </w:p>
    <w:p w:rsidR="00D76534" w:rsidRDefault="00D76534">
      <w:pPr>
        <w:ind w:left="720"/>
        <w:jc w:val="both"/>
        <w:rPr>
          <w:u w:val="single"/>
        </w:rPr>
      </w:pPr>
    </w:p>
    <w:p w:rsidR="00D76534" w:rsidRDefault="00D76534">
      <w:pPr>
        <w:ind w:left="720"/>
        <w:jc w:val="both"/>
        <w:rPr>
          <w:u w:val="single"/>
        </w:rPr>
      </w:pPr>
    </w:p>
    <w:p w:rsidR="00D76534" w:rsidRDefault="00D76534">
      <w:pPr>
        <w:ind w:left="720"/>
        <w:jc w:val="both"/>
        <w:rPr>
          <w:u w:val="single"/>
        </w:rPr>
      </w:pPr>
    </w:p>
    <w:p w:rsidR="00D76534" w:rsidRDefault="00D76534">
      <w:pPr>
        <w:ind w:left="720"/>
        <w:jc w:val="both"/>
        <w:rPr>
          <w:u w:val="single"/>
        </w:rPr>
      </w:pPr>
    </w:p>
    <w:p w:rsidR="00D76534" w:rsidRDefault="00D76534">
      <w:pPr>
        <w:ind w:left="720"/>
        <w:jc w:val="both"/>
        <w:rPr>
          <w:u w:val="single"/>
        </w:rPr>
      </w:pPr>
    </w:p>
    <w:p w:rsidR="00D76534" w:rsidRDefault="00D76534">
      <w:pPr>
        <w:ind w:left="720"/>
        <w:jc w:val="both"/>
        <w:rPr>
          <w:u w:val="single"/>
        </w:rPr>
      </w:pPr>
    </w:p>
    <w:p w:rsidR="00D76534" w:rsidRDefault="00D76534">
      <w:pPr>
        <w:ind w:left="720"/>
        <w:jc w:val="both"/>
        <w:rPr>
          <w:u w:val="single"/>
        </w:rPr>
      </w:pPr>
    </w:p>
    <w:p w:rsidR="00D76534" w:rsidRDefault="00D76534">
      <w:pPr>
        <w:ind w:left="720"/>
        <w:jc w:val="both"/>
        <w:rPr>
          <w:u w:val="single"/>
        </w:rPr>
      </w:pPr>
    </w:p>
    <w:p w:rsidR="00D76534" w:rsidRDefault="00D76534">
      <w:pPr>
        <w:ind w:left="720"/>
        <w:jc w:val="both"/>
        <w:rPr>
          <w:u w:val="single"/>
        </w:rPr>
      </w:pPr>
    </w:p>
    <w:p w:rsidR="00D76534" w:rsidRDefault="00D76534">
      <w:pPr>
        <w:jc w:val="both"/>
        <w:rPr>
          <w:b/>
          <w:u w:val="single"/>
        </w:rPr>
      </w:pPr>
      <w:r>
        <w:rPr>
          <w:b/>
        </w:rPr>
        <w:t>4)</w:t>
      </w:r>
      <w:r>
        <w:rPr>
          <w:b/>
        </w:rPr>
        <w:tab/>
      </w:r>
      <w:r>
        <w:rPr>
          <w:b/>
          <w:u w:val="single"/>
        </w:rPr>
        <w:t>PLANNING</w:t>
      </w:r>
    </w:p>
    <w:p w:rsidR="00D76534" w:rsidRDefault="00D76534">
      <w:pPr>
        <w:jc w:val="both"/>
        <w:rPr>
          <w:b/>
          <w:u w:val="single"/>
        </w:rPr>
      </w:pPr>
    </w:p>
    <w:p w:rsidR="00D76534" w:rsidRDefault="00D76534">
      <w:pPr>
        <w:numPr>
          <w:ilvl w:val="0"/>
          <w:numId w:val="3"/>
        </w:numPr>
        <w:jc w:val="both"/>
      </w:pPr>
      <w:r>
        <w:rPr>
          <w:b/>
          <w:u w:val="single"/>
        </w:rPr>
        <w:t>Planning Applications Received</w:t>
      </w:r>
    </w:p>
    <w:p w:rsidR="00D76534" w:rsidRDefault="00D76534">
      <w:pPr>
        <w:ind w:left="720"/>
        <w:jc w:val="both"/>
        <w:rPr>
          <w:b/>
          <w:u w:val="single"/>
        </w:rPr>
      </w:pPr>
    </w:p>
    <w:p w:rsidR="00D76534" w:rsidRDefault="00D76534">
      <w:pPr>
        <w:ind w:left="720"/>
        <w:jc w:val="both"/>
      </w:pPr>
      <w:r>
        <w:t>i)</w:t>
      </w:r>
      <w:r>
        <w:tab/>
        <w:t>PAP/2015/0361</w:t>
      </w:r>
    </w:p>
    <w:p w:rsidR="00D76534" w:rsidRDefault="00D76534">
      <w:pPr>
        <w:ind w:left="720"/>
        <w:jc w:val="both"/>
      </w:pPr>
      <w:r>
        <w:tab/>
        <w:t xml:space="preserve">Woodlands Cottage, 71 Boot Hill, Grendon </w:t>
      </w:r>
    </w:p>
    <w:p w:rsidR="00D76534" w:rsidRDefault="00D76534">
      <w:pPr>
        <w:ind w:left="1440" w:hanging="720"/>
        <w:jc w:val="both"/>
      </w:pPr>
      <w:r>
        <w:tab/>
        <w:t>Change of Use of land to Equestrian land and construction of a Menage for private use.</w:t>
      </w:r>
    </w:p>
    <w:p w:rsidR="00D76534" w:rsidRDefault="00D76534">
      <w:pPr>
        <w:ind w:left="1440" w:hanging="720"/>
        <w:jc w:val="both"/>
      </w:pPr>
    </w:p>
    <w:p w:rsidR="00D76534" w:rsidRDefault="00D76534">
      <w:pPr>
        <w:ind w:left="1440" w:hanging="720"/>
        <w:jc w:val="both"/>
      </w:pPr>
      <w:r>
        <w:t>ii)</w:t>
      </w:r>
      <w:r>
        <w:tab/>
        <w:t>PAP/2015/0351</w:t>
      </w:r>
    </w:p>
    <w:p w:rsidR="00D76534" w:rsidRDefault="00D76534">
      <w:pPr>
        <w:ind w:left="1440" w:hanging="720"/>
        <w:jc w:val="both"/>
      </w:pPr>
      <w:r>
        <w:tab/>
        <w:t>The Willow Trees, Willows Lane, Grendon</w:t>
      </w:r>
    </w:p>
    <w:p w:rsidR="00D76534" w:rsidRDefault="00D76534">
      <w:pPr>
        <w:ind w:left="1440" w:hanging="720"/>
        <w:jc w:val="both"/>
      </w:pPr>
      <w:r>
        <w:tab/>
        <w:t>Detached Garage and Balcony</w:t>
      </w:r>
    </w:p>
    <w:p w:rsidR="00D76534" w:rsidRDefault="00D76534">
      <w:pPr>
        <w:ind w:left="1440" w:hanging="720"/>
        <w:jc w:val="both"/>
      </w:pPr>
    </w:p>
    <w:p w:rsidR="00D76534" w:rsidRDefault="00D76534">
      <w:pPr>
        <w:numPr>
          <w:ilvl w:val="0"/>
          <w:numId w:val="32"/>
        </w:numPr>
        <w:jc w:val="both"/>
      </w:pPr>
      <w:r>
        <w:t>PAP/2015/0440</w:t>
      </w:r>
    </w:p>
    <w:p w:rsidR="00D76534" w:rsidRDefault="00D76534">
      <w:pPr>
        <w:ind w:left="1440"/>
        <w:jc w:val="both"/>
      </w:pPr>
      <w:r>
        <w:t>Yew Tree Farm House, Spon Lane, Grendon</w:t>
      </w:r>
    </w:p>
    <w:p w:rsidR="00D76534" w:rsidRDefault="00D76534">
      <w:pPr>
        <w:ind w:left="1440"/>
        <w:jc w:val="both"/>
      </w:pPr>
      <w:r>
        <w:t>Extensions and Alterations to existing garage to provide first floor games room.</w:t>
      </w:r>
    </w:p>
    <w:p w:rsidR="00D76534" w:rsidRDefault="00D76534">
      <w:pPr>
        <w:ind w:left="720"/>
        <w:jc w:val="both"/>
      </w:pPr>
    </w:p>
    <w:p w:rsidR="00D76534" w:rsidRDefault="00D76534">
      <w:pPr>
        <w:numPr>
          <w:ilvl w:val="0"/>
          <w:numId w:val="32"/>
        </w:numPr>
        <w:jc w:val="both"/>
      </w:pPr>
      <w:r>
        <w:t>PAP/2015/0427</w:t>
      </w:r>
    </w:p>
    <w:p w:rsidR="00D76534" w:rsidRDefault="00D76534">
      <w:pPr>
        <w:ind w:left="1440"/>
        <w:jc w:val="both"/>
      </w:pPr>
      <w:r>
        <w:t xml:space="preserve">Land South of Dairy House Farm, Spon Lane, Grendon </w:t>
      </w:r>
    </w:p>
    <w:p w:rsidR="00D76534" w:rsidRDefault="00D76534">
      <w:pPr>
        <w:ind w:left="1440" w:right="26"/>
        <w:jc w:val="both"/>
      </w:pPr>
      <w:r>
        <w:t xml:space="preserve">Removal of Condition No. 19 of Appeal Reference APP/R3705/A/13/2203973 relating to controlled pedestrian crossing; in respect of erection of 85 dwellings, access and associated works, all other matters reserved. </w:t>
      </w:r>
      <w:r w:rsidR="00CD0D1C">
        <w:t>The Clerk to forward objections and comments.</w:t>
      </w:r>
    </w:p>
    <w:p w:rsidR="00D76534" w:rsidRDefault="00D76534">
      <w:pPr>
        <w:ind w:left="1440"/>
        <w:jc w:val="both"/>
      </w:pPr>
    </w:p>
    <w:p w:rsidR="00D76534" w:rsidRDefault="00D76534">
      <w:pPr>
        <w:numPr>
          <w:ilvl w:val="0"/>
          <w:numId w:val="3"/>
        </w:numPr>
        <w:jc w:val="both"/>
      </w:pPr>
      <w:r>
        <w:rPr>
          <w:b/>
          <w:u w:val="single"/>
        </w:rPr>
        <w:t>Planning Decisions</w:t>
      </w:r>
    </w:p>
    <w:p w:rsidR="00D76534" w:rsidRDefault="00D76534">
      <w:pPr>
        <w:ind w:left="720"/>
        <w:jc w:val="both"/>
      </w:pPr>
    </w:p>
    <w:p w:rsidR="00D76534" w:rsidRDefault="00D76534">
      <w:pPr>
        <w:numPr>
          <w:ilvl w:val="0"/>
          <w:numId w:val="10"/>
        </w:numPr>
        <w:jc w:val="both"/>
      </w:pPr>
      <w:r>
        <w:t>PAP/2015/0303</w:t>
      </w:r>
    </w:p>
    <w:p w:rsidR="00D76534" w:rsidRDefault="00D76534">
      <w:pPr>
        <w:ind w:left="1440"/>
        <w:jc w:val="both"/>
      </w:pPr>
      <w:r>
        <w:t>39 Boot Hill, Grendon</w:t>
      </w:r>
    </w:p>
    <w:p w:rsidR="00D76534" w:rsidRDefault="00D76534">
      <w:pPr>
        <w:ind w:left="1440"/>
        <w:jc w:val="both"/>
      </w:pPr>
      <w:r>
        <w:t>Two storey rear bedroom and kitchen extension</w:t>
      </w:r>
    </w:p>
    <w:p w:rsidR="00D76534" w:rsidRDefault="00D76534">
      <w:pPr>
        <w:ind w:left="1440"/>
        <w:jc w:val="both"/>
        <w:rPr>
          <w:i/>
        </w:rPr>
      </w:pPr>
      <w:r>
        <w:rPr>
          <w:i/>
        </w:rPr>
        <w:t>Permission Granted</w:t>
      </w:r>
    </w:p>
    <w:p w:rsidR="00D76534" w:rsidRDefault="00D76534">
      <w:pPr>
        <w:jc w:val="both"/>
      </w:pPr>
      <w:r>
        <w:rPr>
          <w:b/>
          <w:u w:val="single"/>
        </w:rPr>
        <w:t xml:space="preserve"> </w:t>
      </w:r>
    </w:p>
    <w:p w:rsidR="00D76534" w:rsidRDefault="00D76534">
      <w:pPr>
        <w:jc w:val="both"/>
      </w:pPr>
      <w:r>
        <w:rPr>
          <w:b/>
        </w:rPr>
        <w:t>5)</w:t>
      </w:r>
      <w:r>
        <w:rPr>
          <w:b/>
        </w:rPr>
        <w:tab/>
      </w:r>
      <w:r>
        <w:rPr>
          <w:b/>
          <w:u w:val="single"/>
        </w:rPr>
        <w:t>CORRESPONDENCE AND ANNOUNCEMENTS</w:t>
      </w:r>
    </w:p>
    <w:p w:rsidR="00D76534" w:rsidRDefault="00D76534">
      <w:pPr>
        <w:jc w:val="both"/>
      </w:pPr>
    </w:p>
    <w:p w:rsidR="00D76534" w:rsidRDefault="00D76534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>VCNW – Free Internet / Computer Training.</w:t>
      </w:r>
    </w:p>
    <w:p w:rsidR="00D76534" w:rsidRDefault="00D76534">
      <w:pPr>
        <w:ind w:left="720"/>
        <w:jc w:val="both"/>
      </w:pPr>
    </w:p>
    <w:p w:rsidR="00D76534" w:rsidRDefault="00D76534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>WCAVA – Tame Valley Wetlands Grant.</w:t>
      </w:r>
    </w:p>
    <w:p w:rsidR="00D76534" w:rsidRDefault="00D76534">
      <w:pPr>
        <w:ind w:left="720"/>
        <w:jc w:val="both"/>
      </w:pPr>
    </w:p>
    <w:p w:rsidR="00D76534" w:rsidRDefault="00D76534">
      <w:pPr>
        <w:numPr>
          <w:ilvl w:val="1"/>
          <w:numId w:val="1"/>
        </w:numPr>
        <w:tabs>
          <w:tab w:val="clear" w:pos="2160"/>
        </w:tabs>
        <w:ind w:left="1440" w:right="26" w:hanging="720"/>
        <w:jc w:val="both"/>
      </w:pPr>
      <w:r>
        <w:t>WCC – Temporary Closure of Dordon Hall Lane, Grendon –  14</w:t>
      </w:r>
      <w:r>
        <w:rPr>
          <w:vertAlign w:val="superscript"/>
        </w:rPr>
        <w:t>th</w:t>
      </w:r>
      <w:r>
        <w:t xml:space="preserve"> August 2015. </w:t>
      </w:r>
    </w:p>
    <w:p w:rsidR="00D76534" w:rsidRDefault="00D76534">
      <w:pPr>
        <w:ind w:right="-874"/>
        <w:jc w:val="both"/>
      </w:pPr>
    </w:p>
    <w:p w:rsidR="00D76534" w:rsidRDefault="00D76534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>WCAVA – Community Centre Week.</w:t>
      </w:r>
    </w:p>
    <w:p w:rsidR="00D76534" w:rsidRDefault="00D76534">
      <w:pPr>
        <w:jc w:val="both"/>
      </w:pPr>
    </w:p>
    <w:p w:rsidR="00D76534" w:rsidRDefault="00D76534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>All Saints Church, Grendon – Letter from D Price thanking the Parish Council for the donation of £500.00.</w:t>
      </w:r>
    </w:p>
    <w:p w:rsidR="00D76534" w:rsidRDefault="00D76534">
      <w:pPr>
        <w:jc w:val="both"/>
      </w:pPr>
    </w:p>
    <w:p w:rsidR="00D76534" w:rsidRDefault="00D76534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>Rural Services Network – 20</w:t>
      </w:r>
      <w:r>
        <w:rPr>
          <w:vertAlign w:val="superscript"/>
        </w:rPr>
        <w:t>th</w:t>
      </w:r>
      <w:r>
        <w:t xml:space="preserve"> July 2015. </w:t>
      </w:r>
    </w:p>
    <w:p w:rsidR="00D76534" w:rsidRDefault="00D76534">
      <w:pPr>
        <w:jc w:val="both"/>
      </w:pPr>
    </w:p>
    <w:p w:rsidR="00D76534" w:rsidRDefault="00D76534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 xml:space="preserve">Warwickshire Police – Ron Ball Update. </w:t>
      </w:r>
    </w:p>
    <w:p w:rsidR="00D76534" w:rsidRDefault="00D76534">
      <w:pPr>
        <w:jc w:val="both"/>
      </w:pPr>
    </w:p>
    <w:p w:rsidR="00D76534" w:rsidRDefault="00D76534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 xml:space="preserve">Rural Services – Broadband Update. </w:t>
      </w:r>
    </w:p>
    <w:p w:rsidR="00D76534" w:rsidRDefault="00D76534">
      <w:pPr>
        <w:jc w:val="both"/>
      </w:pPr>
    </w:p>
    <w:p w:rsidR="00D76534" w:rsidRDefault="00D76534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 xml:space="preserve">The Pensions Regulator.  </w:t>
      </w:r>
    </w:p>
    <w:p w:rsidR="00D76534" w:rsidRDefault="00D76534">
      <w:pPr>
        <w:jc w:val="both"/>
      </w:pPr>
    </w:p>
    <w:p w:rsidR="00D76534" w:rsidRDefault="00D76534">
      <w:pPr>
        <w:jc w:val="both"/>
        <w:rPr>
          <w:b/>
          <w:u w:val="single"/>
        </w:rPr>
      </w:pPr>
      <w:r>
        <w:rPr>
          <w:b/>
        </w:rPr>
        <w:t>6)</w:t>
      </w:r>
      <w:r>
        <w:rPr>
          <w:b/>
        </w:rPr>
        <w:tab/>
      </w:r>
      <w:r>
        <w:rPr>
          <w:b/>
          <w:u w:val="single"/>
        </w:rPr>
        <w:t>ANY OTHER BUSINESS</w:t>
      </w:r>
    </w:p>
    <w:p w:rsidR="00D76534" w:rsidRDefault="00D76534">
      <w:pPr>
        <w:tabs>
          <w:tab w:val="left" w:pos="720"/>
        </w:tabs>
        <w:jc w:val="both"/>
      </w:pPr>
    </w:p>
    <w:p w:rsidR="00D76534" w:rsidRDefault="00D76534">
      <w:pPr>
        <w:numPr>
          <w:ilvl w:val="1"/>
          <w:numId w:val="21"/>
        </w:numPr>
        <w:tabs>
          <w:tab w:val="clear" w:pos="2160"/>
          <w:tab w:val="left" w:pos="720"/>
        </w:tabs>
        <w:ind w:left="1440" w:hanging="720"/>
        <w:jc w:val="both"/>
      </w:pPr>
      <w:r>
        <w:t xml:space="preserve">New Homes (CIL) – The Clerk to enquire regarding implications for Grendon. </w:t>
      </w:r>
    </w:p>
    <w:p w:rsidR="00D76534" w:rsidRDefault="00D76534">
      <w:pPr>
        <w:tabs>
          <w:tab w:val="left" w:pos="720"/>
        </w:tabs>
        <w:ind w:left="720"/>
        <w:jc w:val="both"/>
      </w:pPr>
    </w:p>
    <w:p w:rsidR="00D76534" w:rsidRDefault="00D76534">
      <w:pPr>
        <w:numPr>
          <w:ilvl w:val="1"/>
          <w:numId w:val="21"/>
        </w:numPr>
        <w:tabs>
          <w:tab w:val="clear" w:pos="2160"/>
          <w:tab w:val="left" w:pos="720"/>
        </w:tabs>
        <w:ind w:left="1440" w:hanging="720"/>
        <w:jc w:val="both"/>
      </w:pPr>
      <w:r>
        <w:t>Grendon Flower Festival – 5</w:t>
      </w:r>
      <w:r>
        <w:rPr>
          <w:vertAlign w:val="superscript"/>
        </w:rPr>
        <w:t>th</w:t>
      </w:r>
      <w:r>
        <w:t xml:space="preserve"> September 2015 – Agreed to donate prizes for raffle.  </w:t>
      </w:r>
    </w:p>
    <w:p w:rsidR="00D76534" w:rsidRDefault="00D76534">
      <w:pPr>
        <w:tabs>
          <w:tab w:val="left" w:pos="720"/>
        </w:tabs>
        <w:jc w:val="both"/>
      </w:pPr>
    </w:p>
    <w:p w:rsidR="00D76534" w:rsidRDefault="00D76534">
      <w:pPr>
        <w:jc w:val="both"/>
        <w:rPr>
          <w:b/>
          <w:u w:val="single"/>
        </w:rPr>
      </w:pPr>
      <w:r>
        <w:rPr>
          <w:b/>
        </w:rPr>
        <w:t>7)</w:t>
      </w:r>
      <w:r>
        <w:rPr>
          <w:b/>
        </w:rPr>
        <w:tab/>
      </w:r>
      <w:r>
        <w:rPr>
          <w:b/>
          <w:u w:val="single"/>
        </w:rPr>
        <w:t>DATE OF NEXT MEETING</w:t>
      </w:r>
    </w:p>
    <w:p w:rsidR="00D76534" w:rsidRDefault="00D76534">
      <w:pPr>
        <w:tabs>
          <w:tab w:val="left" w:pos="720"/>
        </w:tabs>
        <w:jc w:val="both"/>
      </w:pPr>
    </w:p>
    <w:p w:rsidR="00D76534" w:rsidRDefault="00D76534">
      <w:pPr>
        <w:numPr>
          <w:ilvl w:val="1"/>
          <w:numId w:val="21"/>
        </w:numPr>
        <w:tabs>
          <w:tab w:val="clear" w:pos="2160"/>
          <w:tab w:val="left" w:pos="720"/>
        </w:tabs>
        <w:ind w:left="1440" w:hanging="720"/>
        <w:jc w:val="both"/>
      </w:pPr>
      <w:r>
        <w:t>Tuesday, 11</w:t>
      </w:r>
      <w:r>
        <w:rPr>
          <w:vertAlign w:val="superscript"/>
        </w:rPr>
        <w:t>th</w:t>
      </w:r>
      <w:r>
        <w:t xml:space="preserve"> August 2015. </w:t>
      </w:r>
    </w:p>
    <w:p w:rsidR="00D76534" w:rsidRDefault="00D76534">
      <w:pPr>
        <w:tabs>
          <w:tab w:val="left" w:pos="720"/>
        </w:tabs>
        <w:ind w:left="720"/>
        <w:jc w:val="both"/>
      </w:pPr>
    </w:p>
    <w:p w:rsidR="00D76534" w:rsidRDefault="00D76534">
      <w:pPr>
        <w:tabs>
          <w:tab w:val="left" w:pos="720"/>
        </w:tabs>
        <w:jc w:val="both"/>
      </w:pPr>
      <w:r>
        <w:br w:type="page"/>
      </w:r>
    </w:p>
    <w:p w:rsidR="00D76534" w:rsidRDefault="00D76534">
      <w:pPr>
        <w:tabs>
          <w:tab w:val="left" w:pos="720"/>
        </w:tabs>
        <w:jc w:val="both"/>
      </w:pPr>
    </w:p>
    <w:p w:rsidR="00D76534" w:rsidRDefault="00D76534">
      <w:pPr>
        <w:tabs>
          <w:tab w:val="left" w:pos="720"/>
        </w:tabs>
        <w:ind w:left="3600" w:hanging="3600"/>
        <w:jc w:val="both"/>
      </w:pPr>
      <w:r>
        <w:rPr>
          <w:b/>
        </w:rPr>
        <w:t>9)</w:t>
      </w:r>
      <w:r>
        <w:rPr>
          <w:b/>
        </w:rPr>
        <w:tab/>
      </w:r>
      <w:r>
        <w:rPr>
          <w:b/>
          <w:u w:val="single"/>
        </w:rPr>
        <w:t xml:space="preserve">PRIVATE &amp; CONFIDENTIAL </w:t>
      </w:r>
    </w:p>
    <w:p w:rsidR="00D76534" w:rsidRDefault="00D76534">
      <w:pPr>
        <w:tabs>
          <w:tab w:val="left" w:pos="720"/>
        </w:tabs>
        <w:ind w:left="3600" w:hanging="3600"/>
        <w:jc w:val="both"/>
      </w:pPr>
    </w:p>
    <w:p w:rsidR="00D76534" w:rsidRDefault="00D76534">
      <w:pPr>
        <w:tabs>
          <w:tab w:val="left" w:pos="720"/>
        </w:tabs>
        <w:ind w:left="3600" w:hanging="3600"/>
        <w:jc w:val="both"/>
        <w:rPr>
          <w:b/>
          <w:u w:val="single"/>
        </w:rPr>
      </w:pPr>
      <w:r>
        <w:tab/>
      </w:r>
      <w:r>
        <w:rPr>
          <w:b/>
          <w:u w:val="single"/>
        </w:rPr>
        <w:t>Finance</w:t>
      </w:r>
    </w:p>
    <w:p w:rsidR="00D76534" w:rsidRDefault="00D76534">
      <w:pPr>
        <w:tabs>
          <w:tab w:val="left" w:pos="720"/>
        </w:tabs>
        <w:ind w:left="3600" w:hanging="3600"/>
        <w:jc w:val="both"/>
      </w:pPr>
    </w:p>
    <w:p w:rsidR="00D76534" w:rsidRDefault="00D76534">
      <w:pPr>
        <w:numPr>
          <w:ilvl w:val="0"/>
          <w:numId w:val="6"/>
        </w:numPr>
        <w:tabs>
          <w:tab w:val="left" w:pos="720"/>
        </w:tabs>
        <w:jc w:val="both"/>
      </w:pPr>
      <w:r>
        <w:rPr>
          <w:b/>
          <w:u w:val="single"/>
        </w:rPr>
        <w:t>Cheque Payments</w:t>
      </w:r>
    </w:p>
    <w:p w:rsidR="00D76534" w:rsidRDefault="00D76534">
      <w:pPr>
        <w:tabs>
          <w:tab w:val="left" w:pos="720"/>
        </w:tabs>
        <w:ind w:left="720"/>
        <w:jc w:val="both"/>
      </w:pPr>
    </w:p>
    <w:p w:rsidR="00D76534" w:rsidRDefault="00D76534">
      <w:pPr>
        <w:tabs>
          <w:tab w:val="left" w:pos="720"/>
        </w:tabs>
        <w:ind w:left="1440"/>
        <w:jc w:val="both"/>
      </w:pPr>
      <w:r>
        <w:t>It was proposed, seconded and agreed to issue the following cheques:-</w:t>
      </w:r>
    </w:p>
    <w:p w:rsidR="00D76534" w:rsidRDefault="00D76534">
      <w:pPr>
        <w:tabs>
          <w:tab w:val="left" w:pos="720"/>
        </w:tabs>
        <w:ind w:left="1440"/>
        <w:jc w:val="both"/>
      </w:pPr>
    </w:p>
    <w:tbl>
      <w:tblPr>
        <w:tblW w:w="792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852"/>
        <w:gridCol w:w="1987"/>
      </w:tblGrid>
      <w:tr w:rsidR="00D76534" w:rsidTr="00D76534">
        <w:tc>
          <w:tcPr>
            <w:tcW w:w="2088" w:type="dxa"/>
          </w:tcPr>
          <w:p w:rsidR="00D76534" w:rsidRPr="00D76534" w:rsidRDefault="00D76534" w:rsidP="00D76534">
            <w:pPr>
              <w:tabs>
                <w:tab w:val="left" w:pos="720"/>
              </w:tabs>
              <w:jc w:val="both"/>
              <w:rPr>
                <w:b/>
              </w:rPr>
            </w:pPr>
            <w:r w:rsidRPr="00D76534">
              <w:rPr>
                <w:b/>
              </w:rPr>
              <w:t>Date</w:t>
            </w:r>
          </w:p>
        </w:tc>
        <w:tc>
          <w:tcPr>
            <w:tcW w:w="3852" w:type="dxa"/>
          </w:tcPr>
          <w:p w:rsidR="00D76534" w:rsidRPr="00D76534" w:rsidRDefault="00D76534" w:rsidP="00D76534">
            <w:pPr>
              <w:tabs>
                <w:tab w:val="left" w:pos="720"/>
              </w:tabs>
              <w:jc w:val="both"/>
              <w:rPr>
                <w:b/>
              </w:rPr>
            </w:pPr>
            <w:r w:rsidRPr="00D76534">
              <w:rPr>
                <w:b/>
              </w:rPr>
              <w:t>Details</w:t>
            </w:r>
          </w:p>
        </w:tc>
        <w:tc>
          <w:tcPr>
            <w:tcW w:w="1987" w:type="dxa"/>
          </w:tcPr>
          <w:p w:rsidR="00D76534" w:rsidRPr="00D76534" w:rsidRDefault="00D76534" w:rsidP="00D76534">
            <w:pPr>
              <w:tabs>
                <w:tab w:val="left" w:pos="720"/>
              </w:tabs>
              <w:jc w:val="center"/>
              <w:rPr>
                <w:b/>
              </w:rPr>
            </w:pPr>
            <w:r w:rsidRPr="00D76534">
              <w:rPr>
                <w:b/>
              </w:rPr>
              <w:t>Amount (£)</w:t>
            </w:r>
          </w:p>
          <w:p w:rsidR="00D76534" w:rsidRPr="00D76534" w:rsidRDefault="00D76534" w:rsidP="00D76534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D76534" w:rsidTr="00D76534">
        <w:tc>
          <w:tcPr>
            <w:tcW w:w="2088" w:type="dxa"/>
          </w:tcPr>
          <w:p w:rsidR="00D76534" w:rsidRDefault="00D76534" w:rsidP="00D76534">
            <w:pPr>
              <w:tabs>
                <w:tab w:val="left" w:pos="720"/>
              </w:tabs>
              <w:jc w:val="both"/>
            </w:pPr>
            <w:r>
              <w:t>21/07/15</w:t>
            </w:r>
          </w:p>
        </w:tc>
        <w:tc>
          <w:tcPr>
            <w:tcW w:w="3852" w:type="dxa"/>
          </w:tcPr>
          <w:p w:rsidR="00D76534" w:rsidRDefault="00D76534" w:rsidP="00D76534">
            <w:pPr>
              <w:tabs>
                <w:tab w:val="left" w:pos="720"/>
              </w:tabs>
              <w:jc w:val="both"/>
            </w:pPr>
            <w:r>
              <w:t>K Isaaks (Wheelie</w:t>
            </w:r>
            <w:r w:rsidR="00CD0D1C">
              <w:t xml:space="preserve">bin </w:t>
            </w:r>
            <w:r>
              <w:t xml:space="preserve"> Stickers)</w:t>
            </w:r>
          </w:p>
        </w:tc>
        <w:tc>
          <w:tcPr>
            <w:tcW w:w="1987" w:type="dxa"/>
          </w:tcPr>
          <w:p w:rsidR="00D76534" w:rsidRDefault="00D76534" w:rsidP="00D76534">
            <w:pPr>
              <w:ind w:right="252"/>
              <w:jc w:val="right"/>
            </w:pPr>
            <w:r>
              <w:t>420.00</w:t>
            </w:r>
          </w:p>
        </w:tc>
      </w:tr>
      <w:tr w:rsidR="00D76534" w:rsidTr="00D76534">
        <w:tc>
          <w:tcPr>
            <w:tcW w:w="2088" w:type="dxa"/>
          </w:tcPr>
          <w:p w:rsidR="00D76534" w:rsidRDefault="00D76534" w:rsidP="00D76534">
            <w:pPr>
              <w:tabs>
                <w:tab w:val="left" w:pos="720"/>
              </w:tabs>
              <w:jc w:val="both"/>
            </w:pPr>
            <w:r>
              <w:t>21/07/15</w:t>
            </w:r>
          </w:p>
        </w:tc>
        <w:tc>
          <w:tcPr>
            <w:tcW w:w="3852" w:type="dxa"/>
          </w:tcPr>
          <w:p w:rsidR="00D76534" w:rsidRDefault="00D76534" w:rsidP="00D76534">
            <w:pPr>
              <w:tabs>
                <w:tab w:val="left" w:pos="720"/>
              </w:tabs>
              <w:jc w:val="both"/>
            </w:pPr>
            <w:r>
              <w:t>Bus Shelter Cleaning</w:t>
            </w:r>
          </w:p>
        </w:tc>
        <w:tc>
          <w:tcPr>
            <w:tcW w:w="1987" w:type="dxa"/>
          </w:tcPr>
          <w:p w:rsidR="00D76534" w:rsidRDefault="00D76534" w:rsidP="00D76534">
            <w:pPr>
              <w:ind w:right="252"/>
              <w:jc w:val="right"/>
            </w:pPr>
            <w:r>
              <w:t>15.00</w:t>
            </w:r>
          </w:p>
        </w:tc>
      </w:tr>
      <w:tr w:rsidR="00D76534" w:rsidTr="00D76534">
        <w:tc>
          <w:tcPr>
            <w:tcW w:w="2088" w:type="dxa"/>
          </w:tcPr>
          <w:p w:rsidR="00D76534" w:rsidRDefault="00D76534" w:rsidP="00D76534">
            <w:pPr>
              <w:tabs>
                <w:tab w:val="left" w:pos="720"/>
              </w:tabs>
              <w:jc w:val="both"/>
            </w:pPr>
            <w:r>
              <w:t>21/07/15</w:t>
            </w:r>
          </w:p>
        </w:tc>
        <w:tc>
          <w:tcPr>
            <w:tcW w:w="3852" w:type="dxa"/>
          </w:tcPr>
          <w:p w:rsidR="00D76534" w:rsidRDefault="00D76534" w:rsidP="00D76534">
            <w:pPr>
              <w:tabs>
                <w:tab w:val="left" w:pos="720"/>
              </w:tabs>
              <w:jc w:val="both"/>
            </w:pPr>
            <w:r>
              <w:t>Grendon Community Centre</w:t>
            </w:r>
          </w:p>
        </w:tc>
        <w:tc>
          <w:tcPr>
            <w:tcW w:w="1987" w:type="dxa"/>
          </w:tcPr>
          <w:p w:rsidR="00D76534" w:rsidRDefault="00D76534" w:rsidP="00D76534">
            <w:pPr>
              <w:ind w:right="252"/>
              <w:jc w:val="right"/>
            </w:pPr>
            <w:r>
              <w:t>3,000.00</w:t>
            </w:r>
          </w:p>
        </w:tc>
      </w:tr>
      <w:tr w:rsidR="00D76534" w:rsidTr="00D76534">
        <w:tc>
          <w:tcPr>
            <w:tcW w:w="2088" w:type="dxa"/>
          </w:tcPr>
          <w:p w:rsidR="00D76534" w:rsidRPr="00D76534" w:rsidRDefault="00D76534" w:rsidP="00D76534">
            <w:pPr>
              <w:tabs>
                <w:tab w:val="left" w:pos="720"/>
              </w:tabs>
              <w:jc w:val="right"/>
              <w:rPr>
                <w:b/>
              </w:rPr>
            </w:pPr>
          </w:p>
        </w:tc>
        <w:tc>
          <w:tcPr>
            <w:tcW w:w="3852" w:type="dxa"/>
          </w:tcPr>
          <w:p w:rsidR="00D76534" w:rsidRPr="00D76534" w:rsidRDefault="00D76534" w:rsidP="00D76534">
            <w:pPr>
              <w:tabs>
                <w:tab w:val="left" w:pos="720"/>
              </w:tabs>
              <w:jc w:val="right"/>
              <w:rPr>
                <w:b/>
              </w:rPr>
            </w:pPr>
            <w:r w:rsidRPr="00D76534">
              <w:rPr>
                <w:b/>
              </w:rPr>
              <w:t>TOTAL</w:t>
            </w:r>
          </w:p>
        </w:tc>
        <w:tc>
          <w:tcPr>
            <w:tcW w:w="1987" w:type="dxa"/>
          </w:tcPr>
          <w:p w:rsidR="00D76534" w:rsidRPr="00D76534" w:rsidRDefault="00D76534" w:rsidP="00D76534">
            <w:pPr>
              <w:ind w:right="252"/>
              <w:jc w:val="right"/>
              <w:rPr>
                <w:b/>
              </w:rPr>
            </w:pPr>
            <w:r w:rsidRPr="00D76534">
              <w:rPr>
                <w:b/>
              </w:rPr>
              <w:t>£3,435.00</w:t>
            </w:r>
          </w:p>
        </w:tc>
      </w:tr>
    </w:tbl>
    <w:p w:rsidR="00D76534" w:rsidRDefault="00D76534">
      <w:pPr>
        <w:tabs>
          <w:tab w:val="left" w:pos="720"/>
        </w:tabs>
        <w:ind w:left="1440"/>
        <w:jc w:val="both"/>
      </w:pPr>
    </w:p>
    <w:p w:rsidR="00D76534" w:rsidRDefault="00D76534">
      <w:pPr>
        <w:ind w:left="720" w:firstLine="720"/>
        <w:jc w:val="both"/>
        <w:rPr>
          <w:b/>
        </w:rPr>
      </w:pPr>
      <w:r>
        <w:rPr>
          <w:b/>
        </w:rPr>
        <w:t xml:space="preserve">Resolved: </w:t>
      </w:r>
      <w:r>
        <w:rPr>
          <w:b/>
        </w:rPr>
        <w:tab/>
      </w:r>
    </w:p>
    <w:p w:rsidR="00D76534" w:rsidRDefault="00D76534">
      <w:pPr>
        <w:ind w:left="720" w:hanging="720"/>
        <w:jc w:val="both"/>
        <w:rPr>
          <w:b/>
        </w:rPr>
      </w:pPr>
    </w:p>
    <w:p w:rsidR="00D76534" w:rsidRDefault="00D76534">
      <w:pPr>
        <w:numPr>
          <w:ilvl w:val="2"/>
          <w:numId w:val="24"/>
        </w:numPr>
        <w:tabs>
          <w:tab w:val="clear" w:pos="2880"/>
          <w:tab w:val="left" w:pos="720"/>
        </w:tabs>
        <w:ind w:hanging="1440"/>
        <w:jc w:val="both"/>
        <w:rPr>
          <w:b/>
        </w:rPr>
      </w:pPr>
      <w:r>
        <w:rPr>
          <w:b/>
        </w:rPr>
        <w:t>To issue the above cheques.</w:t>
      </w:r>
    </w:p>
    <w:p w:rsidR="00D76534" w:rsidRDefault="00D76534">
      <w:pPr>
        <w:jc w:val="both"/>
        <w:rPr>
          <w:b/>
        </w:rPr>
      </w:pPr>
    </w:p>
    <w:p w:rsidR="00D76534" w:rsidRDefault="00D76534">
      <w:pPr>
        <w:jc w:val="both"/>
      </w:pPr>
    </w:p>
    <w:p w:rsidR="00D76534" w:rsidRDefault="00D76534">
      <w:pPr>
        <w:numPr>
          <w:ilvl w:val="0"/>
          <w:numId w:val="6"/>
        </w:numPr>
        <w:jc w:val="both"/>
      </w:pPr>
      <w:r>
        <w:rPr>
          <w:b/>
          <w:u w:val="single"/>
        </w:rPr>
        <w:t>NatWest Bank Account</w:t>
      </w:r>
    </w:p>
    <w:p w:rsidR="00D76534" w:rsidRDefault="00D76534">
      <w:pPr>
        <w:jc w:val="both"/>
      </w:pPr>
    </w:p>
    <w:p w:rsidR="00D76534" w:rsidRDefault="00D76534">
      <w:pPr>
        <w:ind w:left="1440"/>
        <w:jc w:val="both"/>
      </w:pPr>
      <w:r>
        <w:t xml:space="preserve">The Clerk confirmed he had obtained an additional cheque signatory form. </w:t>
      </w:r>
    </w:p>
    <w:p w:rsidR="00D76534" w:rsidRDefault="00D76534">
      <w:pPr>
        <w:ind w:left="1440"/>
        <w:jc w:val="both"/>
      </w:pPr>
    </w:p>
    <w:p w:rsidR="00D76534" w:rsidRDefault="00D76534">
      <w:pPr>
        <w:ind w:left="1440"/>
        <w:jc w:val="both"/>
      </w:pPr>
    </w:p>
    <w:p w:rsidR="00D76534" w:rsidRDefault="00D76534">
      <w:pPr>
        <w:jc w:val="both"/>
      </w:pPr>
    </w:p>
    <w:p w:rsidR="00D76534" w:rsidRDefault="00D76534">
      <w:pPr>
        <w:jc w:val="both"/>
      </w:pPr>
      <w:r>
        <w:tab/>
        <w:t xml:space="preserve">The meeting closed at 8.55pm. </w:t>
      </w:r>
    </w:p>
    <w:p w:rsidR="00D76534" w:rsidRDefault="00D76534">
      <w:pPr>
        <w:jc w:val="both"/>
      </w:pPr>
    </w:p>
    <w:p w:rsidR="00D76534" w:rsidRDefault="00D76534">
      <w:pPr>
        <w:jc w:val="both"/>
        <w:rPr>
          <w:b/>
          <w:u w:val="single"/>
        </w:rPr>
      </w:pPr>
    </w:p>
    <w:p w:rsidR="00D76534" w:rsidRDefault="00D76534">
      <w:pPr>
        <w:jc w:val="both"/>
        <w:rPr>
          <w:u w:val="single"/>
        </w:rPr>
      </w:pPr>
    </w:p>
    <w:p w:rsidR="00D76534" w:rsidRDefault="00D76534">
      <w:pPr>
        <w:jc w:val="both"/>
      </w:pPr>
    </w:p>
    <w:p w:rsidR="00D76534" w:rsidRDefault="00D76534">
      <w:pPr>
        <w:jc w:val="both"/>
        <w:rPr>
          <w:b/>
        </w:rPr>
      </w:pPr>
    </w:p>
    <w:p w:rsidR="00D76534" w:rsidRDefault="00D76534">
      <w:pPr>
        <w:jc w:val="both"/>
        <w:rPr>
          <w:b/>
        </w:rPr>
      </w:pPr>
    </w:p>
    <w:p w:rsidR="00D76534" w:rsidRDefault="00D76534">
      <w:pPr>
        <w:jc w:val="both"/>
        <w:rPr>
          <w:b/>
        </w:rPr>
      </w:pPr>
    </w:p>
    <w:p w:rsidR="00D76534" w:rsidRDefault="00D76534">
      <w:pPr>
        <w:jc w:val="both"/>
        <w:rPr>
          <w:b/>
        </w:rPr>
      </w:pPr>
      <w:r>
        <w:rPr>
          <w:b/>
        </w:rPr>
        <w:t>D B Cox</w:t>
      </w:r>
    </w:p>
    <w:p w:rsidR="00D76534" w:rsidRDefault="00D76534">
      <w:pPr>
        <w:jc w:val="both"/>
        <w:rPr>
          <w:b/>
        </w:rPr>
      </w:pPr>
      <w:r>
        <w:rPr>
          <w:b/>
        </w:rPr>
        <w:t>Chairman</w:t>
      </w:r>
    </w:p>
    <w:sectPr w:rsidR="00D76534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29" w:rsidRDefault="00A96329">
      <w:r>
        <w:separator/>
      </w:r>
    </w:p>
  </w:endnote>
  <w:endnote w:type="continuationSeparator" w:id="0">
    <w:p w:rsidR="00A96329" w:rsidRDefault="00A9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34" w:rsidRDefault="00D765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6534" w:rsidRDefault="00D7653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34" w:rsidRDefault="00D765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31A2">
      <w:rPr>
        <w:rStyle w:val="PageNumber"/>
        <w:noProof/>
      </w:rPr>
      <w:t>2</w:t>
    </w:r>
    <w:r>
      <w:rPr>
        <w:rStyle w:val="PageNumber"/>
      </w:rPr>
      <w:fldChar w:fldCharType="end"/>
    </w:r>
  </w:p>
  <w:p w:rsidR="00D76534" w:rsidRDefault="00D76534">
    <w:pPr>
      <w:ind w:left="-360" w:right="360"/>
      <w:jc w:val="both"/>
    </w:pPr>
    <w:r>
      <w:t>-------------------------</w:t>
    </w:r>
  </w:p>
  <w:p w:rsidR="00D76534" w:rsidRDefault="00D76534">
    <w:pPr>
      <w:ind w:left="-360"/>
      <w:jc w:val="both"/>
    </w:pPr>
    <w:r>
      <w:t>D Cox</w:t>
    </w:r>
  </w:p>
  <w:p w:rsidR="00D76534" w:rsidRDefault="00D76534">
    <w:pPr>
      <w:ind w:left="-360"/>
      <w:jc w:val="both"/>
      <w:rPr>
        <w:rFonts w:ascii="Times New Roman" w:hAnsi="Times New Roman" w:cs="Times New Roman"/>
      </w:rPr>
    </w:pPr>
    <w:r>
      <w:t>Chairman</w:t>
    </w:r>
    <w:r>
      <w:rPr>
        <w:rFonts w:ascii="Times New Roman" w:hAnsi="Times New Roman" w:cs="Times New Roman"/>
      </w:rPr>
      <w:br w:type="page"/>
    </w:r>
  </w:p>
  <w:p w:rsidR="00D76534" w:rsidRDefault="00D7653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29" w:rsidRDefault="00A96329">
      <w:r>
        <w:separator/>
      </w:r>
    </w:p>
  </w:footnote>
  <w:footnote w:type="continuationSeparator" w:id="0">
    <w:p w:rsidR="00A96329" w:rsidRDefault="00A96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26664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5207C"/>
    <w:multiLevelType w:val="hybridMultilevel"/>
    <w:tmpl w:val="049066E4"/>
    <w:lvl w:ilvl="0" w:tplc="E3780C0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5E6157"/>
    <w:multiLevelType w:val="hybridMultilevel"/>
    <w:tmpl w:val="14766E82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6047EBF"/>
    <w:multiLevelType w:val="hybridMultilevel"/>
    <w:tmpl w:val="7EC49B5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8C23084"/>
    <w:multiLevelType w:val="hybridMultilevel"/>
    <w:tmpl w:val="770C9A44"/>
    <w:lvl w:ilvl="0" w:tplc="4FEC774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667D4C"/>
    <w:multiLevelType w:val="hybridMultilevel"/>
    <w:tmpl w:val="6422EEBC"/>
    <w:lvl w:ilvl="0" w:tplc="08090001">
      <w:start w:val="1"/>
      <w:numFmt w:val="bullet"/>
      <w:lvlText w:val=""/>
      <w:lvlJc w:val="left"/>
      <w:pPr>
        <w:tabs>
          <w:tab w:val="num" w:pos="2294"/>
        </w:tabs>
        <w:ind w:left="2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14"/>
        </w:tabs>
        <w:ind w:left="3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34"/>
        </w:tabs>
        <w:ind w:left="3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454"/>
        </w:tabs>
        <w:ind w:left="4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174"/>
        </w:tabs>
        <w:ind w:left="5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894"/>
        </w:tabs>
        <w:ind w:left="5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14"/>
        </w:tabs>
        <w:ind w:left="6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34"/>
        </w:tabs>
        <w:ind w:left="7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054"/>
        </w:tabs>
        <w:ind w:left="8054" w:hanging="360"/>
      </w:pPr>
      <w:rPr>
        <w:rFonts w:ascii="Wingdings" w:hAnsi="Wingdings" w:hint="default"/>
      </w:rPr>
    </w:lvl>
  </w:abstractNum>
  <w:abstractNum w:abstractNumId="6">
    <w:nsid w:val="13CB0173"/>
    <w:multiLevelType w:val="multilevel"/>
    <w:tmpl w:val="608665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4E67714"/>
    <w:multiLevelType w:val="hybridMultilevel"/>
    <w:tmpl w:val="DB88B03A"/>
    <w:lvl w:ilvl="0" w:tplc="E4E85C7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74447B"/>
    <w:multiLevelType w:val="multilevel"/>
    <w:tmpl w:val="E844323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181B0423"/>
    <w:multiLevelType w:val="hybridMultilevel"/>
    <w:tmpl w:val="E844323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215D1F21"/>
    <w:multiLevelType w:val="hybridMultilevel"/>
    <w:tmpl w:val="BE5C57BA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21740790"/>
    <w:multiLevelType w:val="hybridMultilevel"/>
    <w:tmpl w:val="B928DC0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46550A5"/>
    <w:multiLevelType w:val="hybridMultilevel"/>
    <w:tmpl w:val="1144B8E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5C32550"/>
    <w:multiLevelType w:val="hybridMultilevel"/>
    <w:tmpl w:val="608665A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7364946"/>
    <w:multiLevelType w:val="hybridMultilevel"/>
    <w:tmpl w:val="B2B2CAE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37986EC6"/>
    <w:multiLevelType w:val="hybridMultilevel"/>
    <w:tmpl w:val="DA3CD04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354E89"/>
    <w:multiLevelType w:val="hybridMultilevel"/>
    <w:tmpl w:val="295AEDB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307FAB"/>
    <w:multiLevelType w:val="hybridMultilevel"/>
    <w:tmpl w:val="478298B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EFB6765"/>
    <w:multiLevelType w:val="hybridMultilevel"/>
    <w:tmpl w:val="2F009EC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FC07426"/>
    <w:multiLevelType w:val="hybridMultilevel"/>
    <w:tmpl w:val="8DE8930E"/>
    <w:lvl w:ilvl="0" w:tplc="0E72A5D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7FE2ED4"/>
    <w:multiLevelType w:val="hybridMultilevel"/>
    <w:tmpl w:val="944C9A7A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D1A11D5"/>
    <w:multiLevelType w:val="multilevel"/>
    <w:tmpl w:val="7EC49B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0BF75C0"/>
    <w:multiLevelType w:val="hybridMultilevel"/>
    <w:tmpl w:val="B9046556"/>
    <w:lvl w:ilvl="0" w:tplc="52DE613C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026E8B"/>
    <w:multiLevelType w:val="hybridMultilevel"/>
    <w:tmpl w:val="2B98E5E0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5D664D49"/>
    <w:multiLevelType w:val="hybridMultilevel"/>
    <w:tmpl w:val="EB40A6E8"/>
    <w:lvl w:ilvl="0" w:tplc="F6A23718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FC671A0"/>
    <w:multiLevelType w:val="hybridMultilevel"/>
    <w:tmpl w:val="A9F6D4B6"/>
    <w:lvl w:ilvl="0" w:tplc="9132CBF6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07F2EAD"/>
    <w:multiLevelType w:val="hybridMultilevel"/>
    <w:tmpl w:val="BAB08F48"/>
    <w:lvl w:ilvl="0" w:tplc="C100CB4C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0F43537"/>
    <w:multiLevelType w:val="multilevel"/>
    <w:tmpl w:val="2B98E5E0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63D64EE5"/>
    <w:multiLevelType w:val="hybridMultilevel"/>
    <w:tmpl w:val="D44CF89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8F2686A"/>
    <w:multiLevelType w:val="multilevel"/>
    <w:tmpl w:val="BE5C57BA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6F0A187C"/>
    <w:multiLevelType w:val="hybridMultilevel"/>
    <w:tmpl w:val="E2707AF2"/>
    <w:lvl w:ilvl="0" w:tplc="32CE4F9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C55AFF"/>
    <w:multiLevelType w:val="multilevel"/>
    <w:tmpl w:val="DA3CD0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CE5353"/>
    <w:multiLevelType w:val="hybridMultilevel"/>
    <w:tmpl w:val="CD500AC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22"/>
  </w:num>
  <w:num w:numId="5">
    <w:abstractNumId w:val="24"/>
  </w:num>
  <w:num w:numId="6">
    <w:abstractNumId w:val="30"/>
  </w:num>
  <w:num w:numId="7">
    <w:abstractNumId w:val="32"/>
  </w:num>
  <w:num w:numId="8">
    <w:abstractNumId w:val="1"/>
  </w:num>
  <w:num w:numId="9">
    <w:abstractNumId w:val="25"/>
  </w:num>
  <w:num w:numId="10">
    <w:abstractNumId w:val="7"/>
  </w:num>
  <w:num w:numId="11">
    <w:abstractNumId w:val="5"/>
  </w:num>
  <w:num w:numId="12">
    <w:abstractNumId w:val="11"/>
  </w:num>
  <w:num w:numId="13">
    <w:abstractNumId w:val="15"/>
  </w:num>
  <w:num w:numId="14">
    <w:abstractNumId w:val="31"/>
  </w:num>
  <w:num w:numId="15">
    <w:abstractNumId w:val="16"/>
  </w:num>
  <w:num w:numId="16">
    <w:abstractNumId w:val="9"/>
  </w:num>
  <w:num w:numId="17">
    <w:abstractNumId w:val="8"/>
  </w:num>
  <w:num w:numId="18">
    <w:abstractNumId w:val="23"/>
  </w:num>
  <w:num w:numId="19">
    <w:abstractNumId w:val="3"/>
  </w:num>
  <w:num w:numId="20">
    <w:abstractNumId w:val="21"/>
  </w:num>
  <w:num w:numId="21">
    <w:abstractNumId w:val="17"/>
  </w:num>
  <w:num w:numId="22">
    <w:abstractNumId w:val="10"/>
  </w:num>
  <w:num w:numId="23">
    <w:abstractNumId w:val="29"/>
  </w:num>
  <w:num w:numId="24">
    <w:abstractNumId w:val="2"/>
  </w:num>
  <w:num w:numId="25">
    <w:abstractNumId w:val="27"/>
  </w:num>
  <w:num w:numId="26">
    <w:abstractNumId w:val="14"/>
  </w:num>
  <w:num w:numId="27">
    <w:abstractNumId w:val="28"/>
  </w:num>
  <w:num w:numId="28">
    <w:abstractNumId w:val="12"/>
  </w:num>
  <w:num w:numId="29">
    <w:abstractNumId w:val="13"/>
  </w:num>
  <w:num w:numId="30">
    <w:abstractNumId w:val="6"/>
  </w:num>
  <w:num w:numId="31">
    <w:abstractNumId w:val="20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1C"/>
    <w:rsid w:val="006631A2"/>
    <w:rsid w:val="00A96329"/>
    <w:rsid w:val="00CD0D1C"/>
    <w:rsid w:val="00D74979"/>
    <w:rsid w:val="00D7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3552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GRENDON PARISH COUNCIL</vt:lpstr>
    </vt:vector>
  </TitlesOfParts>
  <Company>Hewlett-Packard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GRENDON PARISH COUNCIL</dc:title>
  <dc:subject/>
  <dc:creator>Louise</dc:creator>
  <cp:keywords/>
  <cp:lastModifiedBy>Katherine Khoo</cp:lastModifiedBy>
  <cp:revision>2</cp:revision>
  <dcterms:created xsi:type="dcterms:W3CDTF">2016-02-16T19:34:00Z</dcterms:created>
  <dcterms:modified xsi:type="dcterms:W3CDTF">2016-02-16T19:34:00Z</dcterms:modified>
</cp:coreProperties>
</file>