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Minutes of the Meeting of Grendon Parish Council held at 7.15</w:t>
      </w:r>
      <w:r w:rsidR="004473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m on Tuesday </w:t>
      </w:r>
      <w:r w:rsidR="002F673E">
        <w:rPr>
          <w:rFonts w:ascii="Arial" w:hAnsi="Arial" w:cs="Arial"/>
        </w:rPr>
        <w:t>12</w:t>
      </w:r>
      <w:r w:rsidRPr="00D149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C5A6E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2013</w:t>
      </w:r>
      <w:r w:rsidR="00D64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 the Community </w:t>
      </w:r>
      <w:r w:rsidR="00AD635B">
        <w:rPr>
          <w:rFonts w:ascii="Arial" w:hAnsi="Arial" w:cs="Arial"/>
        </w:rPr>
        <w:t>Building,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D149FF" w:rsidRDefault="00D149FF" w:rsidP="008A5BD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 Cox</w:t>
      </w:r>
      <w:bookmarkStart w:id="0" w:name="_GoBack"/>
      <w:bookmarkEnd w:id="0"/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V. </w:t>
      </w:r>
      <w:proofErr w:type="spellStart"/>
      <w:r>
        <w:rPr>
          <w:rFonts w:ascii="Arial" w:hAnsi="Arial" w:cs="Arial"/>
        </w:rPr>
        <w:t>Carbutt</w:t>
      </w:r>
      <w:proofErr w:type="spellEnd"/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>P. Swift</w:t>
      </w:r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M. </w:t>
      </w:r>
      <w:proofErr w:type="spellStart"/>
      <w:r>
        <w:rPr>
          <w:rFonts w:ascii="Arial" w:hAnsi="Arial" w:cs="Arial"/>
        </w:rPr>
        <w:t>Hammersley</w:t>
      </w:r>
      <w:proofErr w:type="spellEnd"/>
    </w:p>
    <w:p w:rsidR="002F673E" w:rsidRDefault="00D149FF" w:rsidP="00D149F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</w:t>
      </w:r>
      <w:r w:rsidR="00EC5A6E">
        <w:rPr>
          <w:rFonts w:ascii="Arial" w:hAnsi="Arial" w:cs="Arial"/>
        </w:rPr>
        <w:t>Six</w:t>
      </w:r>
      <w:r w:rsidR="002F673E">
        <w:rPr>
          <w:rFonts w:ascii="Arial" w:hAnsi="Arial" w:cs="Arial"/>
        </w:rPr>
        <w:t xml:space="preserve"> members of the public</w:t>
      </w:r>
    </w:p>
    <w:p w:rsidR="00D149FF" w:rsidRDefault="00D149FF" w:rsidP="008A5BD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R. Young, Cl</w:t>
      </w:r>
      <w:r w:rsidR="00EC5A6E">
        <w:rPr>
          <w:rFonts w:ascii="Arial" w:hAnsi="Arial" w:cs="Arial"/>
        </w:rPr>
        <w:t>e</w:t>
      </w:r>
      <w:r>
        <w:rPr>
          <w:rFonts w:ascii="Arial" w:hAnsi="Arial" w:cs="Arial"/>
        </w:rPr>
        <w:t>rk to the Council</w:t>
      </w:r>
    </w:p>
    <w:p w:rsidR="002F673E" w:rsidRDefault="003A2333" w:rsidP="002F673E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2F673E" w:rsidRDefault="002F673E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APOLOGIES </w:t>
      </w:r>
    </w:p>
    <w:p w:rsidR="002F673E" w:rsidRDefault="002F673E" w:rsidP="008A5BDA">
      <w:pPr>
        <w:pStyle w:val="ListParagraph"/>
        <w:spacing w:after="120" w:line="240" w:lineRule="auto"/>
        <w:ind w:left="2160"/>
        <w:rPr>
          <w:rFonts w:ascii="Arial" w:hAnsi="Arial" w:cs="Arial"/>
          <w:b/>
          <w:u w:val="single"/>
        </w:rPr>
      </w:pPr>
    </w:p>
    <w:p w:rsidR="002F673E" w:rsidRPr="002F673E" w:rsidRDefault="002F673E" w:rsidP="002F673E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 Councillor A. Abhi.</w:t>
      </w:r>
    </w:p>
    <w:p w:rsidR="002F673E" w:rsidRDefault="002F673E" w:rsidP="002F673E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D149FF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Declarations to be made when relevant item discussed.</w:t>
      </w:r>
      <w:proofErr w:type="gramEnd"/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</w:p>
    <w:p w:rsidR="00D149FF" w:rsidRPr="00D149FF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proposed, seconded and agreed that the Minutes of the Parish Council Meeting held on the </w:t>
      </w:r>
      <w:r w:rsidR="00EC5A6E">
        <w:rPr>
          <w:rFonts w:ascii="Arial" w:hAnsi="Arial" w:cs="Arial"/>
        </w:rPr>
        <w:t>12</w:t>
      </w:r>
      <w:r w:rsidRPr="00D149FF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</w:t>
      </w:r>
      <w:r w:rsidR="00EC5A6E">
        <w:rPr>
          <w:rFonts w:ascii="Arial" w:hAnsi="Arial" w:cs="Arial"/>
        </w:rPr>
        <w:t>February</w:t>
      </w:r>
      <w:r w:rsidR="002F673E">
        <w:rPr>
          <w:rFonts w:ascii="Arial" w:hAnsi="Arial" w:cs="Arial"/>
        </w:rPr>
        <w:t xml:space="preserve"> 2013</w:t>
      </w:r>
      <w:r w:rsidR="008A5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true and correct record.</w:t>
      </w:r>
    </w:p>
    <w:p w:rsidR="00D149FF" w:rsidRPr="0080316E" w:rsidRDefault="00D149FF" w:rsidP="00D149FF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D149FF" w:rsidRPr="0080316E" w:rsidRDefault="00D149FF" w:rsidP="00D149FF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D149FF" w:rsidRPr="0080316E" w:rsidRDefault="0080316E" w:rsidP="00F85EDB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a</w:t>
      </w:r>
      <w:r w:rsidR="00D149FF" w:rsidRPr="0080316E">
        <w:rPr>
          <w:rFonts w:ascii="Arial" w:hAnsi="Arial" w:cs="Arial"/>
          <w:b/>
        </w:rPr>
        <w:t xml:space="preserve">pprove the </w:t>
      </w:r>
      <w:r>
        <w:rPr>
          <w:rFonts w:ascii="Arial" w:hAnsi="Arial" w:cs="Arial"/>
          <w:b/>
        </w:rPr>
        <w:t>m</w:t>
      </w:r>
      <w:r w:rsidR="00D149FF" w:rsidRPr="0080316E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utes of the m</w:t>
      </w:r>
      <w:r w:rsidR="00D149FF" w:rsidRPr="0080316E">
        <w:rPr>
          <w:rFonts w:ascii="Arial" w:hAnsi="Arial" w:cs="Arial"/>
          <w:b/>
        </w:rPr>
        <w:t xml:space="preserve">eeting held on the </w:t>
      </w:r>
      <w:r w:rsidR="00EC5A6E">
        <w:rPr>
          <w:rFonts w:ascii="Arial" w:hAnsi="Arial" w:cs="Arial"/>
          <w:b/>
        </w:rPr>
        <w:t>12</w:t>
      </w:r>
      <w:r w:rsidR="008A5B67" w:rsidRPr="008A5B67">
        <w:rPr>
          <w:rFonts w:ascii="Arial" w:hAnsi="Arial" w:cs="Arial"/>
          <w:b/>
          <w:vertAlign w:val="superscript"/>
        </w:rPr>
        <w:t>th</w:t>
      </w:r>
      <w:r w:rsidR="008A5B67">
        <w:rPr>
          <w:rFonts w:ascii="Arial" w:hAnsi="Arial" w:cs="Arial"/>
          <w:b/>
        </w:rPr>
        <w:t xml:space="preserve"> </w:t>
      </w:r>
      <w:r w:rsidR="00EC5A6E">
        <w:rPr>
          <w:rFonts w:ascii="Arial" w:hAnsi="Arial" w:cs="Arial"/>
          <w:b/>
        </w:rPr>
        <w:t>Februar</w:t>
      </w:r>
      <w:r w:rsidR="008A5B67">
        <w:rPr>
          <w:rFonts w:ascii="Arial" w:hAnsi="Arial" w:cs="Arial"/>
          <w:b/>
        </w:rPr>
        <w:t>y 2013</w:t>
      </w:r>
      <w:r w:rsidRPr="0080316E">
        <w:rPr>
          <w:rFonts w:ascii="Arial" w:hAnsi="Arial" w:cs="Arial"/>
          <w:b/>
        </w:rPr>
        <w:t>.</w:t>
      </w:r>
      <w:r w:rsidR="008A5BDA">
        <w:rPr>
          <w:rFonts w:ascii="Arial" w:hAnsi="Arial" w:cs="Arial"/>
          <w:b/>
        </w:rPr>
        <w:br/>
      </w:r>
    </w:p>
    <w:p w:rsidR="0080316E" w:rsidRDefault="0080316E" w:rsidP="0080316E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</w:p>
    <w:p w:rsidR="0080316E" w:rsidRDefault="0080316E" w:rsidP="0080316E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 xml:space="preserve">Flooding in the Parish </w:t>
      </w:r>
    </w:p>
    <w:p w:rsidR="0080316E" w:rsidRDefault="0080316E" w:rsidP="0080316E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8A5B67" w:rsidRDefault="0080316E" w:rsidP="00EC5A6E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</w:t>
      </w:r>
      <w:r w:rsidR="008A5B67">
        <w:rPr>
          <w:rFonts w:ascii="Arial" w:hAnsi="Arial" w:cs="Arial"/>
        </w:rPr>
        <w:t>k confirm</w:t>
      </w:r>
      <w:r w:rsidR="00EC5A6E">
        <w:rPr>
          <w:rFonts w:ascii="Arial" w:hAnsi="Arial" w:cs="Arial"/>
        </w:rPr>
        <w:t>ed</w:t>
      </w:r>
      <w:r w:rsidR="008A5B67">
        <w:rPr>
          <w:rFonts w:ascii="Arial" w:hAnsi="Arial" w:cs="Arial"/>
        </w:rPr>
        <w:t xml:space="preserve"> that Dan Byles M.P had</w:t>
      </w:r>
      <w:r w:rsidR="00EC5A6E">
        <w:rPr>
          <w:rFonts w:ascii="Arial" w:hAnsi="Arial" w:cs="Arial"/>
        </w:rPr>
        <w:t xml:space="preserve"> discussed the flooding problem with the</w:t>
      </w:r>
      <w:r w:rsidR="008A5B67">
        <w:rPr>
          <w:rFonts w:ascii="Arial" w:hAnsi="Arial" w:cs="Arial"/>
        </w:rPr>
        <w:t xml:space="preserve"> </w:t>
      </w:r>
      <w:r w:rsidR="00EC5A6E">
        <w:rPr>
          <w:rFonts w:ascii="Arial" w:hAnsi="Arial" w:cs="Arial"/>
        </w:rPr>
        <w:t>local</w:t>
      </w:r>
      <w:r w:rsidR="008A5B67">
        <w:rPr>
          <w:rFonts w:ascii="Arial" w:hAnsi="Arial" w:cs="Arial"/>
        </w:rPr>
        <w:t xml:space="preserve"> Director of the Environment Agency</w:t>
      </w:r>
      <w:r w:rsidR="00EC5A6E">
        <w:rPr>
          <w:rFonts w:ascii="Arial" w:hAnsi="Arial" w:cs="Arial"/>
        </w:rPr>
        <w:t xml:space="preserve"> but no details had been available due to Sandra Trickett being on holiday</w:t>
      </w:r>
    </w:p>
    <w:p w:rsidR="00EC5A6E" w:rsidRPr="00EC5A6E" w:rsidRDefault="00EC5A6E" w:rsidP="00EC5A6E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also reported he had requested a stock of flood sacs from Robert Beggs at N.W.B.C.</w:t>
      </w:r>
    </w:p>
    <w:p w:rsidR="00481E9A" w:rsidRDefault="00481E9A" w:rsidP="00BA22E3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A22E3" w:rsidRPr="00AB089D" w:rsidRDefault="00AB089D" w:rsidP="00BA22E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Provision of Bus Shelter – A5</w:t>
      </w:r>
    </w:p>
    <w:p w:rsidR="00AB089D" w:rsidRDefault="00EC5A6E" w:rsidP="00EC5A6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Area Forum North email to Highways supporting the installation of a bus shelter.</w:t>
      </w:r>
    </w:p>
    <w:p w:rsidR="00EC5A6E" w:rsidRDefault="00EC5A6E" w:rsidP="00EC5A6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Letter dated 12</w:t>
      </w:r>
      <w:r w:rsidRPr="00EC5A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2013 received from A and C.J.Bradwell commenting on the expenditure to date on the bus shelter and other associated aspects</w:t>
      </w:r>
    </w:p>
    <w:p w:rsidR="00EC5A6E" w:rsidRDefault="00895A45" w:rsidP="00EC5A6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Councillors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revie</w:t>
      </w:r>
      <w:r w:rsidR="00EC5A6E">
        <w:rPr>
          <w:rFonts w:ascii="Arial" w:hAnsi="Arial" w:cs="Arial"/>
        </w:rPr>
        <w:t>ved</w:t>
      </w:r>
      <w:proofErr w:type="spellEnd"/>
      <w:r w:rsidR="00EC5A6E">
        <w:rPr>
          <w:rFonts w:ascii="Arial" w:hAnsi="Arial" w:cs="Arial"/>
        </w:rPr>
        <w:t xml:space="preserve"> the current position including the planning application submitted to North Warwickshire Borough Council.</w:t>
      </w:r>
    </w:p>
    <w:p w:rsidR="00EC5A6E" w:rsidRDefault="00EC5A6E" w:rsidP="00EC5A6E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AB089D" w:rsidRPr="00AB089D" w:rsidRDefault="00AB089D" w:rsidP="00AB089D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Grendon Community Centre</w:t>
      </w:r>
    </w:p>
    <w:p w:rsidR="00AB089D" w:rsidRDefault="005049CC" w:rsidP="00AB089D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Chairman, </w:t>
      </w:r>
      <w:proofErr w:type="spellStart"/>
      <w:r>
        <w:rPr>
          <w:rFonts w:ascii="Arial" w:hAnsi="Arial" w:cs="Arial"/>
        </w:rPr>
        <w:t>D.Cox</w:t>
      </w:r>
      <w:proofErr w:type="spellEnd"/>
      <w:r w:rsidR="00EC5A6E">
        <w:rPr>
          <w:rFonts w:ascii="Arial" w:hAnsi="Arial" w:cs="Arial"/>
        </w:rPr>
        <w:t xml:space="preserve"> reported the following groups were using the Communi</w:t>
      </w:r>
      <w:r w:rsidR="00927B57">
        <w:rPr>
          <w:rFonts w:ascii="Arial" w:hAnsi="Arial" w:cs="Arial"/>
        </w:rPr>
        <w:t>ty Centre</w:t>
      </w:r>
      <w:r w:rsidR="00EC5A6E">
        <w:rPr>
          <w:rFonts w:ascii="Arial" w:hAnsi="Arial" w:cs="Arial"/>
        </w:rPr>
        <w:t>:</w:t>
      </w:r>
    </w:p>
    <w:p w:rsidR="00EC5A6E" w:rsidRDefault="00EC5A6E" w:rsidP="00EC5A6E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 w:rsidRPr="00EC5A6E">
        <w:rPr>
          <w:rFonts w:ascii="Arial" w:hAnsi="Arial" w:cs="Arial"/>
        </w:rPr>
        <w:t xml:space="preserve">Zumba </w:t>
      </w:r>
    </w:p>
    <w:p w:rsidR="00EC5A6E" w:rsidRPr="00EC5A6E" w:rsidRDefault="00EC5A6E" w:rsidP="00EC5A6E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 w:rsidRPr="00EC5A6E">
        <w:rPr>
          <w:rFonts w:ascii="Arial" w:hAnsi="Arial" w:cs="Arial"/>
        </w:rPr>
        <w:t xml:space="preserve">Mother and Toddler </w:t>
      </w:r>
    </w:p>
    <w:p w:rsidR="00EC5A6E" w:rsidRDefault="00EC5A6E" w:rsidP="00EC5A6E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Guides</w:t>
      </w:r>
    </w:p>
    <w:p w:rsidR="00EC5A6E" w:rsidRDefault="00EC5A6E" w:rsidP="00EC5A6E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Coffee Morning</w:t>
      </w:r>
    </w:p>
    <w:p w:rsidR="00EC5A6E" w:rsidRPr="00EC5A6E" w:rsidRDefault="00EC5A6E" w:rsidP="00EC5A6E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They also confirmed a draft </w:t>
      </w:r>
      <w:r w:rsidR="005049CC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was being drafted for a youth group</w:t>
      </w:r>
      <w:r w:rsidR="005049CC">
        <w:rPr>
          <w:rFonts w:ascii="Arial" w:hAnsi="Arial" w:cs="Arial"/>
        </w:rPr>
        <w:t>.</w:t>
      </w:r>
    </w:p>
    <w:p w:rsidR="00AB089D" w:rsidRDefault="00AB089D" w:rsidP="00AB089D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AB089D">
        <w:rPr>
          <w:rFonts w:ascii="Arial" w:hAnsi="Arial" w:cs="Arial"/>
          <w:b/>
          <w:u w:val="single"/>
        </w:rPr>
        <w:lastRenderedPageBreak/>
        <w:t>Dog Fouling</w:t>
      </w:r>
    </w:p>
    <w:p w:rsidR="00481E9A" w:rsidRDefault="005049CC" w:rsidP="005049CC">
      <w:p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The Clerk</w:t>
      </w:r>
      <w:r w:rsidR="00927B57">
        <w:rPr>
          <w:rFonts w:ascii="Arial" w:hAnsi="Arial" w:cs="Arial"/>
        </w:rPr>
        <w:t xml:space="preserve"> reported t</w:t>
      </w:r>
      <w:r>
        <w:rPr>
          <w:rFonts w:ascii="Arial" w:hAnsi="Arial" w:cs="Arial"/>
        </w:rPr>
        <w:t>wo additional dog waste bins had been ordered and that North Warwickshire Borough Council will provide permanent dog fouling signs in the new financial year.</w:t>
      </w:r>
    </w:p>
    <w:p w:rsidR="00927B57" w:rsidRPr="00481E9A" w:rsidRDefault="00927B57" w:rsidP="00481E9A">
      <w:pPr>
        <w:spacing w:after="0" w:line="240" w:lineRule="auto"/>
        <w:ind w:left="1077"/>
        <w:rPr>
          <w:rFonts w:ascii="Arial" w:hAnsi="Arial" w:cs="Arial"/>
        </w:rPr>
      </w:pPr>
    </w:p>
    <w:p w:rsidR="006B1361" w:rsidRDefault="00927B57" w:rsidP="006B136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Speed of Traffic – Spon Lane</w:t>
      </w:r>
    </w:p>
    <w:p w:rsidR="005049CC" w:rsidRDefault="00927B57" w:rsidP="00927B57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Clerk reported that no</w:t>
      </w:r>
      <w:r w:rsidR="005049CC">
        <w:rPr>
          <w:rFonts w:ascii="Arial" w:hAnsi="Arial" w:cs="Arial"/>
        </w:rPr>
        <w:t xml:space="preserve"> details of a speed assessment had been received from Warwickshire County Council</w:t>
      </w:r>
      <w:r>
        <w:rPr>
          <w:rFonts w:ascii="Arial" w:hAnsi="Arial" w:cs="Arial"/>
        </w:rPr>
        <w:t>.</w:t>
      </w:r>
    </w:p>
    <w:p w:rsidR="005049CC" w:rsidRDefault="005049CC" w:rsidP="00927B5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049CC" w:rsidRPr="005049CC" w:rsidRDefault="005049CC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Provision of Grit bins</w:t>
      </w:r>
    </w:p>
    <w:p w:rsidR="005049CC" w:rsidRDefault="005049CC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It was agreed to leave this matter until the new financial year.</w:t>
      </w:r>
    </w:p>
    <w:p w:rsidR="005049CC" w:rsidRDefault="005049CC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049CC" w:rsidRDefault="005049CC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5049CC">
        <w:rPr>
          <w:rFonts w:ascii="Arial" w:hAnsi="Arial" w:cs="Arial"/>
          <w:b/>
          <w:u w:val="single"/>
        </w:rPr>
        <w:t>Hole in footpath – Outside 113, Boot Hill</w:t>
      </w:r>
      <w:r>
        <w:rPr>
          <w:rFonts w:ascii="Arial" w:hAnsi="Arial" w:cs="Arial"/>
        </w:rPr>
        <w:t xml:space="preserve"> </w:t>
      </w:r>
    </w:p>
    <w:p w:rsidR="005049CC" w:rsidRDefault="005049CC" w:rsidP="005049CC">
      <w:pPr>
        <w:spacing w:after="120" w:line="240" w:lineRule="auto"/>
        <w:ind w:left="1080"/>
        <w:rPr>
          <w:rFonts w:ascii="Arial" w:hAnsi="Arial" w:cs="Arial"/>
        </w:rPr>
      </w:pPr>
      <w:r w:rsidRPr="005049CC">
        <w:rPr>
          <w:rFonts w:ascii="Arial" w:hAnsi="Arial" w:cs="Arial"/>
        </w:rPr>
        <w:t>Councillors reported the footpath had been marked</w:t>
      </w:r>
      <w:r>
        <w:rPr>
          <w:rFonts w:ascii="Arial" w:hAnsi="Arial" w:cs="Arial"/>
        </w:rPr>
        <w:t>.</w:t>
      </w:r>
    </w:p>
    <w:p w:rsidR="005049CC" w:rsidRPr="005049CC" w:rsidRDefault="005049CC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Percentage of Grendon parishioners using the library</w:t>
      </w:r>
    </w:p>
    <w:p w:rsidR="005049CC" w:rsidRDefault="005049CC" w:rsidP="005049CC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5049CC" w:rsidRPr="005049CC" w:rsidRDefault="005049CC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 w:rsidRPr="005049CC">
        <w:rPr>
          <w:rFonts w:ascii="Arial" w:hAnsi="Arial" w:cs="Arial"/>
        </w:rPr>
        <w:t>Councillor I Bates to contact Lorna Ferguson on this matter.</w:t>
      </w:r>
    </w:p>
    <w:p w:rsidR="00481E9A" w:rsidRPr="006B1361" w:rsidRDefault="00481E9A" w:rsidP="005049CC">
      <w:pPr>
        <w:spacing w:after="120" w:line="240" w:lineRule="auto"/>
        <w:rPr>
          <w:rFonts w:ascii="Arial" w:hAnsi="Arial" w:cs="Arial"/>
          <w:b/>
          <w:u w:val="single"/>
        </w:rPr>
      </w:pPr>
    </w:p>
    <w:p w:rsidR="006B1361" w:rsidRDefault="006B1361" w:rsidP="00481E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6B1361">
        <w:rPr>
          <w:rFonts w:ascii="Arial" w:hAnsi="Arial" w:cs="Arial"/>
          <w:b/>
          <w:u w:val="single"/>
        </w:rPr>
        <w:t>PLANNING</w:t>
      </w:r>
    </w:p>
    <w:p w:rsidR="006B1361" w:rsidRDefault="006B1361" w:rsidP="00481E9A">
      <w:pPr>
        <w:spacing w:after="0" w:line="240" w:lineRule="auto"/>
        <w:ind w:firstLine="720"/>
        <w:rPr>
          <w:rFonts w:ascii="Arial" w:hAnsi="Arial" w:cs="Arial"/>
          <w:b/>
        </w:rPr>
      </w:pPr>
    </w:p>
    <w:p w:rsidR="006B1361" w:rsidRPr="00016BB8" w:rsidRDefault="00016BB8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</w:p>
    <w:p w:rsidR="00016BB8" w:rsidRDefault="00016BB8" w:rsidP="00016BB8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927B57" w:rsidRPr="00447304" w:rsidRDefault="005049CC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</w:rPr>
      </w:pPr>
      <w:r w:rsidRPr="00447304">
        <w:rPr>
          <w:rFonts w:ascii="Arial" w:hAnsi="Arial" w:cs="Arial"/>
          <w:b/>
        </w:rPr>
        <w:t>Bus shelter</w:t>
      </w:r>
    </w:p>
    <w:p w:rsidR="005049CC" w:rsidRDefault="005049CC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Adjacent to the Boot Inn Watling Street.</w:t>
      </w:r>
    </w:p>
    <w:p w:rsidR="00447304" w:rsidRPr="00447304" w:rsidRDefault="005049CC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Decision pending</w:t>
      </w:r>
      <w:r w:rsidR="00447304">
        <w:rPr>
          <w:rFonts w:ascii="Arial" w:hAnsi="Arial" w:cs="Arial"/>
        </w:rPr>
        <w:t>.</w:t>
      </w:r>
    </w:p>
    <w:p w:rsidR="00447304" w:rsidRDefault="00447304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47304" w:rsidRPr="00447304" w:rsidRDefault="00447304" w:rsidP="00447304">
      <w:pPr>
        <w:spacing w:after="0" w:line="240" w:lineRule="auto"/>
        <w:ind w:firstLine="720"/>
        <w:rPr>
          <w:rFonts w:ascii="Arial" w:hAnsi="Arial" w:cs="Arial"/>
          <w:b/>
        </w:rPr>
      </w:pPr>
      <w:r w:rsidRPr="00447304">
        <w:rPr>
          <w:rFonts w:ascii="Arial" w:hAnsi="Arial" w:cs="Arial"/>
          <w:b/>
        </w:rPr>
        <w:t xml:space="preserve">ii) </w:t>
      </w:r>
      <w:r>
        <w:rPr>
          <w:rFonts w:ascii="Arial" w:hAnsi="Arial" w:cs="Arial"/>
          <w:b/>
        </w:rPr>
        <w:t xml:space="preserve"> </w:t>
      </w:r>
      <w:r w:rsidRPr="00447304">
        <w:rPr>
          <w:rFonts w:ascii="Arial" w:hAnsi="Arial" w:cs="Arial"/>
          <w:b/>
        </w:rPr>
        <w:t>Replacement church noticeboard</w:t>
      </w:r>
    </w:p>
    <w:p w:rsidR="00447304" w:rsidRDefault="008A5BDA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All s</w:t>
      </w:r>
      <w:r w:rsidR="00447304">
        <w:rPr>
          <w:rFonts w:ascii="Arial" w:hAnsi="Arial" w:cs="Arial"/>
        </w:rPr>
        <w:t xml:space="preserve">aints Church, Grendon Road, </w:t>
      </w:r>
      <w:proofErr w:type="gramStart"/>
      <w:r w:rsidR="00447304">
        <w:rPr>
          <w:rFonts w:ascii="Arial" w:hAnsi="Arial" w:cs="Arial"/>
        </w:rPr>
        <w:t>Grendon</w:t>
      </w:r>
      <w:proofErr w:type="gramEnd"/>
    </w:p>
    <w:p w:rsid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Decision pending.</w:t>
      </w:r>
    </w:p>
    <w:p w:rsid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47304" w:rsidRPr="00447304" w:rsidRDefault="00447304" w:rsidP="00447304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iii) </w:t>
      </w:r>
      <w:r w:rsidRPr="00447304">
        <w:rPr>
          <w:rFonts w:ascii="Arial" w:hAnsi="Arial" w:cs="Arial"/>
          <w:b/>
        </w:rPr>
        <w:t>Single storey extension to the side and rear</w:t>
      </w:r>
    </w:p>
    <w:p w:rsidR="00447304" w:rsidRP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 w:rsidRPr="00447304">
        <w:rPr>
          <w:rFonts w:ascii="Arial" w:hAnsi="Arial" w:cs="Arial"/>
        </w:rPr>
        <w:t>177, Boot Hill, Grendon</w:t>
      </w:r>
    </w:p>
    <w:p w:rsid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Decision pending</w:t>
      </w:r>
    </w:p>
    <w:p w:rsid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47304" w:rsidRPr="00447304" w:rsidRDefault="00447304" w:rsidP="00447304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iv) </w:t>
      </w:r>
      <w:r w:rsidRPr="00447304">
        <w:rPr>
          <w:rFonts w:ascii="Arial" w:hAnsi="Arial" w:cs="Arial"/>
          <w:b/>
        </w:rPr>
        <w:t>Certificate of lawfulness for the existing use of flat</w:t>
      </w:r>
    </w:p>
    <w:p w:rsid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Flat at Grendon Kennels, Watling Street, Grendon</w:t>
      </w:r>
    </w:p>
    <w:p w:rsidR="00447304" w:rsidRPr="00447304" w:rsidRDefault="00447304" w:rsidP="00447304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Decision pending.</w:t>
      </w:r>
    </w:p>
    <w:p w:rsidR="00927B57" w:rsidRDefault="00927B57" w:rsidP="00016BB8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BE2277" w:rsidRDefault="00BE2277" w:rsidP="00BE2277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BE2277">
        <w:rPr>
          <w:rFonts w:ascii="Arial" w:hAnsi="Arial" w:cs="Arial"/>
          <w:b/>
          <w:u w:val="single"/>
        </w:rPr>
        <w:t>Planning Decisions</w:t>
      </w:r>
    </w:p>
    <w:p w:rsidR="00BE2277" w:rsidRDefault="00BE2277" w:rsidP="00BE2277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BE2277" w:rsidRDefault="00447304" w:rsidP="00927B57">
      <w:pPr>
        <w:pStyle w:val="ListParagraph"/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Erection of replacement portal framed agricultural building</w:t>
      </w:r>
      <w:r w:rsidR="00927B57">
        <w:rPr>
          <w:rFonts w:ascii="Arial" w:hAnsi="Arial" w:cs="Arial"/>
        </w:rPr>
        <w:t>.</w:t>
      </w:r>
    </w:p>
    <w:p w:rsidR="00447304" w:rsidRDefault="00447304" w:rsidP="00447304">
      <w:pPr>
        <w:pStyle w:val="ListParagraph"/>
        <w:spacing w:after="12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Mount Farm, Warton Lane, Grendon</w:t>
      </w:r>
    </w:p>
    <w:p w:rsidR="00447304" w:rsidRDefault="00447304" w:rsidP="00447304">
      <w:pPr>
        <w:pStyle w:val="ListParagraph"/>
        <w:spacing w:after="120" w:line="240" w:lineRule="auto"/>
        <w:ind w:left="1854"/>
        <w:rPr>
          <w:rFonts w:ascii="Arial" w:hAnsi="Arial" w:cs="Arial"/>
        </w:rPr>
      </w:pPr>
      <w:r>
        <w:rPr>
          <w:rFonts w:ascii="Arial" w:hAnsi="Arial" w:cs="Arial"/>
        </w:rPr>
        <w:t>Planning permission granted</w:t>
      </w:r>
    </w:p>
    <w:p w:rsidR="00481E9A" w:rsidRDefault="00481E9A" w:rsidP="00BE2277">
      <w:pPr>
        <w:pStyle w:val="ListParagraph"/>
        <w:spacing w:after="120" w:line="240" w:lineRule="auto"/>
        <w:ind w:left="1134"/>
        <w:rPr>
          <w:rFonts w:ascii="Arial" w:hAnsi="Arial" w:cs="Arial"/>
        </w:rPr>
      </w:pPr>
    </w:p>
    <w:p w:rsidR="008A5BDA" w:rsidRDefault="008A5B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5034D" w:rsidRDefault="00BE2277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 w:rsidRPr="00BE2277">
        <w:rPr>
          <w:rFonts w:ascii="Arial" w:hAnsi="Arial" w:cs="Arial"/>
          <w:b/>
          <w:u w:val="single"/>
        </w:rPr>
        <w:t>CORRESPONDENCE AND ANNOUNCEMENTS</w:t>
      </w:r>
    </w:p>
    <w:p w:rsidR="00447304" w:rsidRPr="00447304" w:rsidRDefault="00447304" w:rsidP="0044730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E5034D" w:rsidRPr="00E5034D" w:rsidRDefault="00447304" w:rsidP="00BE2277">
      <w:pPr>
        <w:pStyle w:val="ListParagraph"/>
        <w:numPr>
          <w:ilvl w:val="0"/>
          <w:numId w:val="11"/>
        </w:numPr>
        <w:spacing w:after="120" w:line="240" w:lineRule="auto"/>
        <w:ind w:left="1134" w:hanging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North Talk</w:t>
      </w:r>
      <w:r>
        <w:rPr>
          <w:rFonts w:ascii="Arial" w:hAnsi="Arial" w:cs="Arial"/>
          <w:b/>
        </w:rPr>
        <w:tab/>
      </w:r>
      <w:r w:rsidR="00E5034D">
        <w:rPr>
          <w:rFonts w:ascii="Arial" w:hAnsi="Arial" w:cs="Arial"/>
        </w:rPr>
        <w:t xml:space="preserve"> </w:t>
      </w:r>
      <w:r w:rsidR="00E5034D">
        <w:rPr>
          <w:rFonts w:ascii="Arial" w:hAnsi="Arial" w:cs="Arial"/>
        </w:rPr>
        <w:tab/>
      </w:r>
      <w:r>
        <w:rPr>
          <w:rFonts w:ascii="Arial" w:hAnsi="Arial" w:cs="Arial"/>
        </w:rPr>
        <w:t>April</w:t>
      </w:r>
      <w:r w:rsidR="00BE2277" w:rsidRPr="00BE2277">
        <w:rPr>
          <w:rFonts w:ascii="Arial" w:hAnsi="Arial" w:cs="Arial"/>
        </w:rPr>
        <w:t xml:space="preserve"> 2013</w:t>
      </w:r>
    </w:p>
    <w:p w:rsidR="00E5034D" w:rsidRPr="00E5034D" w:rsidRDefault="00E5034D" w:rsidP="00E5034D">
      <w:pPr>
        <w:pStyle w:val="ListParagraph"/>
        <w:spacing w:after="120" w:line="240" w:lineRule="auto"/>
        <w:ind w:left="1134"/>
        <w:rPr>
          <w:rFonts w:ascii="Arial" w:hAnsi="Arial" w:cs="Arial"/>
          <w:b/>
          <w:u w:val="single"/>
        </w:rPr>
      </w:pPr>
    </w:p>
    <w:p w:rsidR="00447304" w:rsidRPr="00447304" w:rsidRDefault="00447304" w:rsidP="00447304">
      <w:pPr>
        <w:pStyle w:val="ListParagraph"/>
        <w:numPr>
          <w:ilvl w:val="0"/>
          <w:numId w:val="11"/>
        </w:numPr>
        <w:spacing w:after="120" w:line="240" w:lineRule="auto"/>
        <w:ind w:left="1134" w:hanging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HMRC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034D">
        <w:rPr>
          <w:rFonts w:ascii="Arial" w:hAnsi="Arial" w:cs="Arial"/>
          <w:b/>
        </w:rPr>
        <w:t xml:space="preserve"> </w:t>
      </w:r>
      <w:r w:rsidR="00E5034D">
        <w:rPr>
          <w:rFonts w:ascii="Arial" w:hAnsi="Arial" w:cs="Arial"/>
        </w:rPr>
        <w:t xml:space="preserve"> </w:t>
      </w:r>
      <w:r w:rsidR="00E5034D">
        <w:rPr>
          <w:rFonts w:ascii="Arial" w:hAnsi="Arial" w:cs="Arial"/>
        </w:rPr>
        <w:tab/>
      </w:r>
      <w:r>
        <w:rPr>
          <w:rFonts w:ascii="Arial" w:hAnsi="Arial" w:cs="Arial"/>
        </w:rPr>
        <w:t>Confirmation of paye registration</w:t>
      </w:r>
    </w:p>
    <w:p w:rsidR="00447304" w:rsidRPr="00447304" w:rsidRDefault="00447304" w:rsidP="00447304">
      <w:pPr>
        <w:pStyle w:val="ListParagraph"/>
        <w:rPr>
          <w:rFonts w:ascii="Arial" w:hAnsi="Arial" w:cs="Arial"/>
          <w:b/>
        </w:rPr>
      </w:pPr>
    </w:p>
    <w:p w:rsidR="00E5034D" w:rsidRPr="00447304" w:rsidRDefault="00447304" w:rsidP="00447304">
      <w:pPr>
        <w:pStyle w:val="ListParagraph"/>
        <w:numPr>
          <w:ilvl w:val="0"/>
          <w:numId w:val="11"/>
        </w:numPr>
        <w:spacing w:after="120" w:line="240" w:lineRule="auto"/>
        <w:ind w:left="1134" w:hanging="283"/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</w:rPr>
        <w:t>W.C.C</w:t>
      </w:r>
      <w:r w:rsidR="00E5034D" w:rsidRPr="00447304">
        <w:rPr>
          <w:rFonts w:ascii="Arial" w:hAnsi="Arial" w:cs="Arial"/>
          <w:b/>
        </w:rPr>
        <w:t xml:space="preserve">  </w:t>
      </w:r>
      <w:r w:rsidR="00E5034D" w:rsidRPr="00447304">
        <w:rPr>
          <w:rFonts w:ascii="Arial" w:hAnsi="Arial" w:cs="Arial"/>
          <w:b/>
        </w:rPr>
        <w:tab/>
      </w:r>
      <w:r w:rsidR="00E5034D" w:rsidRPr="00447304">
        <w:rPr>
          <w:rFonts w:ascii="Arial" w:hAnsi="Arial" w:cs="Arial"/>
          <w:b/>
        </w:rPr>
        <w:tab/>
      </w:r>
      <w:r w:rsidRPr="00447304">
        <w:rPr>
          <w:rFonts w:ascii="Arial" w:hAnsi="Arial" w:cs="Arial"/>
          <w:b/>
        </w:rPr>
        <w:tab/>
      </w:r>
      <w:r w:rsidRPr="00447304">
        <w:rPr>
          <w:rFonts w:ascii="Arial" w:hAnsi="Arial" w:cs="Arial"/>
        </w:rPr>
        <w:t xml:space="preserve">Warwickshire Waste Core Strategy ‘proposed  </w:t>
      </w:r>
      <w:r>
        <w:rPr>
          <w:rFonts w:ascii="Arial" w:hAnsi="Arial" w:cs="Arial"/>
        </w:rPr>
        <w:br/>
        <w:t xml:space="preserve">                                        </w:t>
      </w:r>
      <w:r w:rsidRPr="00447304">
        <w:rPr>
          <w:rFonts w:ascii="Arial" w:hAnsi="Arial" w:cs="Arial"/>
        </w:rPr>
        <w:t>modifications’ consultation – 1</w:t>
      </w:r>
      <w:r w:rsidRPr="00447304">
        <w:rPr>
          <w:rFonts w:ascii="Arial" w:hAnsi="Arial" w:cs="Arial"/>
          <w:vertAlign w:val="superscript"/>
        </w:rPr>
        <w:t>st</w:t>
      </w:r>
      <w:r w:rsidRPr="00447304">
        <w:rPr>
          <w:rFonts w:ascii="Arial" w:hAnsi="Arial" w:cs="Arial"/>
        </w:rPr>
        <w:t xml:space="preserve"> March 2013 – </w:t>
      </w:r>
      <w:r>
        <w:rPr>
          <w:rFonts w:ascii="Arial" w:hAnsi="Arial" w:cs="Arial"/>
        </w:rPr>
        <w:br/>
        <w:t xml:space="preserve">                                        </w:t>
      </w:r>
      <w:r w:rsidRPr="00447304">
        <w:rPr>
          <w:rFonts w:ascii="Arial" w:hAnsi="Arial" w:cs="Arial"/>
        </w:rPr>
        <w:t>19</w:t>
      </w:r>
      <w:r w:rsidRPr="00447304">
        <w:rPr>
          <w:rFonts w:ascii="Arial" w:hAnsi="Arial" w:cs="Arial"/>
          <w:vertAlign w:val="superscript"/>
        </w:rPr>
        <w:t>th</w:t>
      </w:r>
      <w:r w:rsidRPr="00447304">
        <w:rPr>
          <w:rFonts w:ascii="Arial" w:hAnsi="Arial" w:cs="Arial"/>
        </w:rPr>
        <w:t xml:space="preserve"> April 2013</w:t>
      </w:r>
    </w:p>
    <w:p w:rsidR="00E5034D" w:rsidRPr="00E5034D" w:rsidRDefault="00E5034D" w:rsidP="00E5034D">
      <w:pPr>
        <w:spacing w:after="120" w:line="240" w:lineRule="auto"/>
        <w:rPr>
          <w:rFonts w:ascii="Arial" w:hAnsi="Arial" w:cs="Arial"/>
          <w:b/>
          <w:u w:val="single"/>
        </w:rPr>
      </w:pPr>
    </w:p>
    <w:p w:rsidR="00BE2277" w:rsidRPr="00E40767" w:rsidRDefault="00BE2277" w:rsidP="00BE2277">
      <w:pPr>
        <w:pStyle w:val="ListParagraph"/>
        <w:numPr>
          <w:ilvl w:val="0"/>
          <w:numId w:val="11"/>
        </w:numPr>
        <w:spacing w:after="120" w:line="240" w:lineRule="auto"/>
        <w:ind w:left="1134" w:hanging="283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</w:rPr>
        <w:t>N</w:t>
      </w:r>
      <w:r w:rsidRPr="00BE2277">
        <w:rPr>
          <w:rFonts w:ascii="Arial" w:hAnsi="Arial" w:cs="Arial"/>
        </w:rPr>
        <w:t>.</w:t>
      </w:r>
      <w:r w:rsidR="00413B12">
        <w:rPr>
          <w:rFonts w:ascii="Arial" w:hAnsi="Arial" w:cs="Arial"/>
          <w:b/>
        </w:rPr>
        <w:t>W.B.C</w:t>
      </w:r>
      <w:proofErr w:type="spellEnd"/>
      <w:r w:rsidR="00413B12">
        <w:rPr>
          <w:rFonts w:ascii="Arial" w:hAnsi="Arial" w:cs="Arial"/>
          <w:b/>
        </w:rPr>
        <w:t xml:space="preserve"> </w:t>
      </w:r>
      <w:r w:rsidR="00413B12">
        <w:rPr>
          <w:rFonts w:ascii="Arial" w:hAnsi="Arial" w:cs="Arial"/>
          <w:b/>
        </w:rPr>
        <w:tab/>
      </w:r>
      <w:r w:rsidR="00E40767">
        <w:rPr>
          <w:rFonts w:ascii="Arial" w:hAnsi="Arial" w:cs="Arial"/>
        </w:rPr>
        <w:tab/>
        <w:t xml:space="preserve">     </w:t>
      </w:r>
      <w:r w:rsidR="00413B12">
        <w:rPr>
          <w:rFonts w:ascii="Arial" w:hAnsi="Arial" w:cs="Arial"/>
        </w:rPr>
        <w:tab/>
      </w:r>
      <w:r w:rsidR="00447304">
        <w:rPr>
          <w:rFonts w:ascii="Arial" w:hAnsi="Arial" w:cs="Arial"/>
        </w:rPr>
        <w:t xml:space="preserve">Notification of Certificate of Lawfulness for use of </w:t>
      </w:r>
      <w:r w:rsidR="00447304">
        <w:rPr>
          <w:rFonts w:ascii="Arial" w:hAnsi="Arial" w:cs="Arial"/>
        </w:rPr>
        <w:br/>
        <w:t xml:space="preserve">                                        surgery – Atherstone Surgery.</w:t>
      </w:r>
      <w:r w:rsidR="00447304">
        <w:rPr>
          <w:rFonts w:ascii="Arial" w:hAnsi="Arial" w:cs="Arial"/>
        </w:rPr>
        <w:br/>
        <w:t xml:space="preserve">                                        The Clerk to request clarification of Paragraph two.</w:t>
      </w:r>
    </w:p>
    <w:p w:rsidR="00E40767" w:rsidRPr="00E40767" w:rsidRDefault="00E40767" w:rsidP="00E40767">
      <w:pPr>
        <w:pStyle w:val="ListParagraph"/>
        <w:spacing w:after="120" w:line="240" w:lineRule="auto"/>
        <w:ind w:left="1134"/>
        <w:rPr>
          <w:rFonts w:ascii="Arial" w:hAnsi="Arial" w:cs="Arial"/>
          <w:b/>
          <w:u w:val="single"/>
        </w:rPr>
      </w:pPr>
    </w:p>
    <w:p w:rsidR="00413B12" w:rsidRPr="00413B12" w:rsidRDefault="00413B12" w:rsidP="00413B12">
      <w:pPr>
        <w:pStyle w:val="ListParagraph"/>
        <w:spacing w:after="120" w:line="240" w:lineRule="auto"/>
        <w:ind w:left="1134"/>
        <w:rPr>
          <w:rFonts w:ascii="Arial" w:hAnsi="Arial" w:cs="Arial"/>
          <w:b/>
          <w:u w:val="single"/>
        </w:rPr>
      </w:pPr>
    </w:p>
    <w:p w:rsidR="00413B12" w:rsidRPr="00413B12" w:rsidRDefault="00447304" w:rsidP="00447304">
      <w:pPr>
        <w:pStyle w:val="ListParagraph"/>
        <w:numPr>
          <w:ilvl w:val="0"/>
          <w:numId w:val="11"/>
        </w:numPr>
        <w:spacing w:after="120"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  <w:b/>
        </w:rPr>
        <w:t>W.C.C Highways</w:t>
      </w:r>
      <w:r>
        <w:rPr>
          <w:rFonts w:ascii="Arial" w:hAnsi="Arial" w:cs="Arial"/>
          <w:b/>
        </w:rPr>
        <w:tab/>
      </w:r>
      <w:r w:rsidR="00413B12">
        <w:rPr>
          <w:rFonts w:ascii="Arial" w:hAnsi="Arial" w:cs="Arial"/>
          <w:b/>
        </w:rPr>
        <w:tab/>
      </w:r>
      <w:r>
        <w:rPr>
          <w:rFonts w:ascii="Arial" w:hAnsi="Arial" w:cs="Arial"/>
        </w:rPr>
        <w:t>Email from Jane Pritchard confirming that the drainage</w:t>
      </w:r>
      <w:r>
        <w:rPr>
          <w:rFonts w:ascii="Arial" w:hAnsi="Arial" w:cs="Arial"/>
        </w:rPr>
        <w:br/>
        <w:t xml:space="preserve">                                        on Spon Lane, Grendon is on the list to be done.</w:t>
      </w:r>
    </w:p>
    <w:p w:rsidR="00413B12" w:rsidRDefault="00413B12" w:rsidP="00413B12">
      <w:pPr>
        <w:spacing w:after="120" w:line="240" w:lineRule="auto"/>
        <w:ind w:left="3600"/>
        <w:rPr>
          <w:rFonts w:ascii="Arial" w:hAnsi="Arial" w:cs="Arial"/>
        </w:rPr>
      </w:pPr>
    </w:p>
    <w:p w:rsidR="00413B12" w:rsidRDefault="00413B12" w:rsidP="00413B12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proofErr w:type="spellStart"/>
      <w:r w:rsidRPr="00413B12">
        <w:rPr>
          <w:rFonts w:ascii="Arial" w:hAnsi="Arial" w:cs="Arial"/>
          <w:b/>
        </w:rPr>
        <w:t>N.W.B.C</w:t>
      </w:r>
      <w:proofErr w:type="spellEnd"/>
      <w:r w:rsidRPr="00413B12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8A5BDA">
        <w:rPr>
          <w:rFonts w:ascii="Arial" w:hAnsi="Arial" w:cs="Arial"/>
        </w:rPr>
        <w:tab/>
      </w:r>
      <w:r w:rsidR="00447304">
        <w:rPr>
          <w:rFonts w:ascii="Arial" w:hAnsi="Arial" w:cs="Arial"/>
        </w:rPr>
        <w:t xml:space="preserve">Confirmation of </w:t>
      </w:r>
      <w:proofErr w:type="spellStart"/>
      <w:r w:rsidR="00447304">
        <w:rPr>
          <w:rFonts w:ascii="Arial" w:hAnsi="Arial" w:cs="Arial"/>
        </w:rPr>
        <w:t>Austrey</w:t>
      </w:r>
      <w:proofErr w:type="spellEnd"/>
      <w:r w:rsidR="00447304">
        <w:rPr>
          <w:rFonts w:ascii="Arial" w:hAnsi="Arial" w:cs="Arial"/>
        </w:rPr>
        <w:t xml:space="preserve"> and </w:t>
      </w:r>
      <w:proofErr w:type="spellStart"/>
      <w:r w:rsidR="00447304">
        <w:rPr>
          <w:rFonts w:ascii="Arial" w:hAnsi="Arial" w:cs="Arial"/>
        </w:rPr>
        <w:t>Fillongley</w:t>
      </w:r>
      <w:proofErr w:type="spellEnd"/>
      <w:r w:rsidR="00447304">
        <w:rPr>
          <w:rFonts w:ascii="Arial" w:hAnsi="Arial" w:cs="Arial"/>
        </w:rPr>
        <w:t xml:space="preserve"> Neighbourhood </w:t>
      </w:r>
      <w:r w:rsidR="00447304">
        <w:rPr>
          <w:rFonts w:ascii="Arial" w:hAnsi="Arial" w:cs="Arial"/>
        </w:rPr>
        <w:br/>
        <w:t xml:space="preserve">                                    </w:t>
      </w:r>
      <w:r w:rsidR="008A5BDA">
        <w:rPr>
          <w:rFonts w:ascii="Arial" w:hAnsi="Arial" w:cs="Arial"/>
        </w:rPr>
        <w:tab/>
      </w:r>
      <w:r w:rsidR="00447304">
        <w:rPr>
          <w:rFonts w:ascii="Arial" w:hAnsi="Arial" w:cs="Arial"/>
        </w:rPr>
        <w:t>Plans.</w:t>
      </w:r>
    </w:p>
    <w:p w:rsidR="00447304" w:rsidRPr="00413B12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47304" w:rsidRDefault="00447304" w:rsidP="00447304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proofErr w:type="spellStart"/>
      <w:r w:rsidRPr="00413B12">
        <w:rPr>
          <w:rFonts w:ascii="Arial" w:hAnsi="Arial" w:cs="Arial"/>
          <w:b/>
        </w:rPr>
        <w:t>N.W.B.C</w:t>
      </w:r>
      <w:proofErr w:type="spellEnd"/>
      <w:r w:rsidRPr="00413B12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Letter from </w:t>
      </w:r>
      <w:proofErr w:type="spellStart"/>
      <w:r>
        <w:rPr>
          <w:rFonts w:ascii="Arial" w:hAnsi="Arial" w:cs="Arial"/>
        </w:rPr>
        <w:t>D.Barratt</w:t>
      </w:r>
      <w:proofErr w:type="spellEnd"/>
      <w:r>
        <w:rPr>
          <w:rFonts w:ascii="Arial" w:hAnsi="Arial" w:cs="Arial"/>
        </w:rPr>
        <w:t xml:space="preserve"> regarding the Site Allocation Plan </w:t>
      </w:r>
      <w:r>
        <w:rPr>
          <w:rFonts w:ascii="Arial" w:hAnsi="Arial" w:cs="Arial"/>
        </w:rPr>
        <w:br/>
        <w:t xml:space="preserve">                                  </w:t>
      </w:r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>Preferred Options Consultation – comments to be</w:t>
      </w:r>
      <w:r>
        <w:rPr>
          <w:rFonts w:ascii="Arial" w:hAnsi="Arial" w:cs="Arial"/>
        </w:rPr>
        <w:br/>
        <w:t xml:space="preserve">                                   </w:t>
      </w:r>
      <w:r w:rsidR="008A5BDA">
        <w:rPr>
          <w:rFonts w:ascii="Arial" w:hAnsi="Arial" w:cs="Arial"/>
        </w:rPr>
        <w:tab/>
      </w:r>
      <w:r>
        <w:rPr>
          <w:rFonts w:ascii="Arial" w:hAnsi="Arial" w:cs="Arial"/>
        </w:rPr>
        <w:t>received by Thursday 23</w:t>
      </w:r>
      <w:r w:rsidRPr="0044730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 2013.</w:t>
      </w: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481E9A" w:rsidRDefault="00481E9A" w:rsidP="00E40767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413B12" w:rsidRDefault="00413B12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R. Young</w:t>
      </w:r>
      <w:r w:rsidR="00447304">
        <w:rPr>
          <w:rFonts w:ascii="Arial" w:hAnsi="Arial" w:cs="Arial"/>
        </w:rPr>
        <w:t xml:space="preserve"> – planning application fee</w:t>
      </w:r>
      <w:r w:rsidR="00447304">
        <w:rPr>
          <w:rFonts w:ascii="Arial" w:hAnsi="Arial" w:cs="Arial"/>
        </w:rPr>
        <w:tab/>
      </w:r>
      <w:r w:rsidR="00447304">
        <w:rPr>
          <w:rFonts w:ascii="Arial" w:hAnsi="Arial" w:cs="Arial"/>
        </w:rPr>
        <w:tab/>
      </w:r>
      <w:r w:rsidR="0044730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F2D">
        <w:rPr>
          <w:rFonts w:ascii="Arial" w:hAnsi="Arial" w:cs="Arial"/>
        </w:rPr>
        <w:tab/>
      </w:r>
      <w:r>
        <w:rPr>
          <w:rFonts w:ascii="Arial" w:hAnsi="Arial" w:cs="Arial"/>
        </w:rPr>
        <w:t>£</w:t>
      </w:r>
      <w:r w:rsidR="00447304">
        <w:rPr>
          <w:rFonts w:ascii="Arial" w:hAnsi="Arial" w:cs="Arial"/>
        </w:rPr>
        <w:t>97.50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</w:rPr>
      </w:pPr>
    </w:p>
    <w:p w:rsidR="00E40767" w:rsidRDefault="00E40767" w:rsidP="008A5BDA">
      <w:pPr>
        <w:pStyle w:val="ListParagraph"/>
        <w:spacing w:after="120" w:line="240" w:lineRule="auto"/>
        <w:ind w:left="5760" w:firstLine="720"/>
        <w:rPr>
          <w:rFonts w:ascii="Arial" w:hAnsi="Arial" w:cs="Arial"/>
          <w:b/>
          <w:u w:val="double"/>
        </w:rPr>
      </w:pPr>
      <w:r w:rsidRPr="00E40767">
        <w:rPr>
          <w:rFonts w:ascii="Arial" w:hAnsi="Arial" w:cs="Arial"/>
          <w:b/>
        </w:rPr>
        <w:t>Total</w:t>
      </w:r>
      <w:r w:rsidRPr="00E40767">
        <w:rPr>
          <w:rFonts w:ascii="Arial" w:hAnsi="Arial" w:cs="Arial"/>
          <w:b/>
        </w:rPr>
        <w:tab/>
      </w:r>
      <w:r w:rsidRPr="00F85EDB">
        <w:rPr>
          <w:rFonts w:ascii="Arial" w:hAnsi="Arial" w:cs="Arial"/>
          <w:b/>
          <w:u w:val="double"/>
        </w:rPr>
        <w:t>£</w:t>
      </w:r>
      <w:r w:rsidR="00447304">
        <w:rPr>
          <w:rFonts w:ascii="Arial" w:hAnsi="Arial" w:cs="Arial"/>
          <w:b/>
          <w:u w:val="double"/>
        </w:rPr>
        <w:t>97.50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47304" w:rsidRPr="0080316E" w:rsidRDefault="00447304" w:rsidP="00447304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issue the above cheque.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F85EDB" w:rsidRDefault="00F85EDB" w:rsidP="008A5BDA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F85EDB">
        <w:rPr>
          <w:rFonts w:ascii="Arial" w:hAnsi="Arial" w:cs="Arial"/>
          <w:b/>
          <w:u w:val="single"/>
        </w:rPr>
        <w:t>ANY OTHER BUSINESS</w:t>
      </w:r>
    </w:p>
    <w:p w:rsidR="00F85EDB" w:rsidRDefault="00F85EDB" w:rsidP="00F85EDB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537EBD" w:rsidRDefault="00447304" w:rsidP="00537EBD">
      <w:pPr>
        <w:pStyle w:val="ListParagraph"/>
        <w:numPr>
          <w:ilvl w:val="0"/>
          <w:numId w:val="23"/>
        </w:numPr>
        <w:spacing w:after="120" w:line="240" w:lineRule="auto"/>
        <w:ind w:left="1440"/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 xml:space="preserve">Development of land off Spon Lane and Core Strategy </w:t>
      </w:r>
    </w:p>
    <w:p w:rsidR="00447304" w:rsidRPr="00447304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Chairman, D.Cox mentioned the following:</w:t>
      </w:r>
    </w:p>
    <w:p w:rsidR="00447304" w:rsidRPr="00447304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  <w:b/>
          <w:u w:val="single"/>
        </w:rPr>
      </w:pPr>
    </w:p>
    <w:p w:rsidR="00F85EDB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Proposal by Kier Development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Some residents contacted landowner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Discussed proposal with Simon Jones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Gave details and history of Core Strategy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Need a meeting with Dorothy Barratt at N.W.B.C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Plan to contact Loran Ferguson regarding Site Allocation Plan</w:t>
      </w:r>
    </w:p>
    <w:p w:rsidR="00447304" w:rsidRPr="00447304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Simon Jon</w:t>
      </w:r>
      <w:r w:rsidR="00D643F0">
        <w:rPr>
          <w:rFonts w:ascii="Arial" w:hAnsi="Arial" w:cs="Arial"/>
        </w:rPr>
        <w:t>es to submit a detailed letter/E</w:t>
      </w:r>
      <w:r w:rsidR="008E36BC">
        <w:rPr>
          <w:rFonts w:ascii="Arial" w:hAnsi="Arial" w:cs="Arial"/>
        </w:rPr>
        <w:t>-</w:t>
      </w:r>
      <w:r w:rsidR="00D643F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ail to </w:t>
      </w:r>
      <w:proofErr w:type="spellStart"/>
      <w:r>
        <w:rPr>
          <w:rFonts w:ascii="Arial" w:hAnsi="Arial" w:cs="Arial"/>
        </w:rPr>
        <w:t>N.W.B.C</w:t>
      </w:r>
      <w:r w:rsidR="002C1C46">
        <w:rPr>
          <w:rFonts w:ascii="Arial" w:hAnsi="Arial" w:cs="Arial"/>
        </w:rPr>
        <w:t>.and</w:t>
      </w:r>
      <w:proofErr w:type="spellEnd"/>
      <w:r w:rsidR="002C1C46">
        <w:rPr>
          <w:rFonts w:ascii="Arial" w:hAnsi="Arial" w:cs="Arial"/>
        </w:rPr>
        <w:t xml:space="preserve"> to arrange to distribute a flyer in the Parish e</w:t>
      </w:r>
      <w:r w:rsidR="008E36BC">
        <w:rPr>
          <w:rFonts w:ascii="Arial" w:hAnsi="Arial" w:cs="Arial"/>
        </w:rPr>
        <w:t>xplaining the current position.A</w:t>
      </w:r>
      <w:r w:rsidR="002C1C46">
        <w:rPr>
          <w:rFonts w:ascii="Arial" w:hAnsi="Arial" w:cs="Arial"/>
        </w:rPr>
        <w:t xml:space="preserve">lso to request Parishioners to write to </w:t>
      </w:r>
      <w:proofErr w:type="spellStart"/>
      <w:r w:rsidR="002C1C46">
        <w:rPr>
          <w:rFonts w:ascii="Arial" w:hAnsi="Arial" w:cs="Arial"/>
        </w:rPr>
        <w:t>N.W.B.C.opposing</w:t>
      </w:r>
      <w:proofErr w:type="spellEnd"/>
      <w:r w:rsidR="002C1C46">
        <w:rPr>
          <w:rFonts w:ascii="Arial" w:hAnsi="Arial" w:cs="Arial"/>
        </w:rPr>
        <w:t xml:space="preserve"> any future planning</w:t>
      </w:r>
      <w:r w:rsidR="008E36BC">
        <w:rPr>
          <w:rFonts w:ascii="Arial" w:hAnsi="Arial" w:cs="Arial"/>
        </w:rPr>
        <w:t xml:space="preserve"> application.</w:t>
      </w:r>
    </w:p>
    <w:p w:rsidR="00447304" w:rsidRPr="00537EBD" w:rsidRDefault="00447304" w:rsidP="00F85EDB">
      <w:pPr>
        <w:pStyle w:val="ListParagraph"/>
        <w:numPr>
          <w:ilvl w:val="0"/>
          <w:numId w:val="1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Preferred locations for development reviewed.</w:t>
      </w:r>
    </w:p>
    <w:p w:rsidR="00537EBD" w:rsidRDefault="00537EBD" w:rsidP="00537EBD">
      <w:pPr>
        <w:pStyle w:val="ListParagraph"/>
        <w:rPr>
          <w:rFonts w:ascii="Arial" w:hAnsi="Arial" w:cs="Arial"/>
        </w:rPr>
      </w:pPr>
    </w:p>
    <w:p w:rsidR="00447304" w:rsidRDefault="00447304" w:rsidP="00447304">
      <w:pPr>
        <w:pStyle w:val="ListParagraph"/>
        <w:numPr>
          <w:ilvl w:val="0"/>
          <w:numId w:val="23"/>
        </w:numPr>
        <w:spacing w:after="120" w:line="240" w:lineRule="auto"/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Grendon Newsletter</w:t>
      </w:r>
      <w:r w:rsidRPr="00447304">
        <w:rPr>
          <w:rFonts w:ascii="Arial" w:hAnsi="Arial" w:cs="Arial"/>
          <w:b/>
          <w:u w:val="single"/>
        </w:rPr>
        <w:t xml:space="preserve"> </w:t>
      </w:r>
    </w:p>
    <w:p w:rsidR="00447304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47304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Councillor V.Carbutt commented that Molly Nixon needs to be informed that Parish Council Meetings are being held in the Community Centre.</w:t>
      </w:r>
    </w:p>
    <w:p w:rsidR="00447304" w:rsidRDefault="00447304" w:rsidP="00447304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47304" w:rsidRDefault="00447304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DATE OF NEXT MEETING</w:t>
      </w:r>
    </w:p>
    <w:p w:rsidR="00447304" w:rsidRDefault="00447304" w:rsidP="0044730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447304" w:rsidRPr="00447304" w:rsidRDefault="00447304" w:rsidP="00447304">
      <w:pPr>
        <w:pStyle w:val="ListParagraph"/>
        <w:numPr>
          <w:ilvl w:val="0"/>
          <w:numId w:val="24"/>
        </w:numPr>
        <w:spacing w:after="120" w:line="240" w:lineRule="auto"/>
        <w:rPr>
          <w:rFonts w:ascii="Arial" w:hAnsi="Arial" w:cs="Arial"/>
        </w:rPr>
      </w:pPr>
      <w:r w:rsidRPr="00447304">
        <w:rPr>
          <w:rFonts w:ascii="Arial" w:hAnsi="Arial" w:cs="Arial"/>
        </w:rPr>
        <w:t>Tuesday 9</w:t>
      </w:r>
      <w:r w:rsidRPr="00447304">
        <w:rPr>
          <w:rFonts w:ascii="Arial" w:hAnsi="Arial" w:cs="Arial"/>
          <w:vertAlign w:val="superscript"/>
        </w:rPr>
        <w:t>th</w:t>
      </w:r>
      <w:r w:rsidRPr="00447304">
        <w:rPr>
          <w:rFonts w:ascii="Arial" w:hAnsi="Arial" w:cs="Arial"/>
        </w:rPr>
        <w:t xml:space="preserve"> April 2013</w:t>
      </w:r>
      <w:r>
        <w:rPr>
          <w:rFonts w:ascii="Arial" w:hAnsi="Arial" w:cs="Arial"/>
        </w:rPr>
        <w:t>.</w:t>
      </w: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  <w:r w:rsidRPr="00F85EDB">
        <w:rPr>
          <w:rFonts w:ascii="Arial" w:hAnsi="Arial" w:cs="Arial"/>
          <w:b/>
        </w:rPr>
        <w:t xml:space="preserve">The Meeting Closed at </w:t>
      </w:r>
      <w:r w:rsidR="00447304">
        <w:rPr>
          <w:rFonts w:ascii="Arial" w:hAnsi="Arial" w:cs="Arial"/>
          <w:b/>
        </w:rPr>
        <w:t>8</w:t>
      </w:r>
      <w:r w:rsidR="00537EBD">
        <w:rPr>
          <w:rFonts w:ascii="Arial" w:hAnsi="Arial" w:cs="Arial"/>
          <w:b/>
        </w:rPr>
        <w:t>.</w:t>
      </w:r>
      <w:r w:rsidR="00447304">
        <w:rPr>
          <w:rFonts w:ascii="Arial" w:hAnsi="Arial" w:cs="Arial"/>
          <w:b/>
        </w:rPr>
        <w:t>2</w:t>
      </w:r>
      <w:r w:rsidR="00537EBD">
        <w:rPr>
          <w:rFonts w:ascii="Arial" w:hAnsi="Arial" w:cs="Arial"/>
          <w:b/>
        </w:rPr>
        <w:t>0</w:t>
      </w:r>
      <w:r w:rsidRPr="00F85EDB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p w:rsidR="00447304" w:rsidRDefault="00447304" w:rsidP="00F85EDB">
      <w:pPr>
        <w:spacing w:after="120" w:line="240" w:lineRule="auto"/>
        <w:rPr>
          <w:rFonts w:ascii="Arial" w:hAnsi="Arial" w:cs="Arial"/>
          <w:b/>
        </w:rPr>
      </w:pPr>
    </w:p>
    <w:p w:rsidR="00F85EDB" w:rsidRPr="00447304" w:rsidRDefault="00447304" w:rsidP="00F85EDB">
      <w:pPr>
        <w:spacing w:after="120" w:line="240" w:lineRule="auto"/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Members of the Public</w:t>
      </w:r>
    </w:p>
    <w:p w:rsidR="008A5BDA" w:rsidRDefault="00447304" w:rsidP="00F85ED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the meeting</w:t>
      </w:r>
      <w:r w:rsidR="008A5B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members of the public who were present raised their concerns regarding the proposed bus shelter.  </w:t>
      </w:r>
    </w:p>
    <w:p w:rsidR="008A5BDA" w:rsidRDefault="00447304" w:rsidP="00F85ED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Objections and the p</w:t>
      </w:r>
      <w:r w:rsidR="00895A45">
        <w:rPr>
          <w:rFonts w:ascii="Arial" w:hAnsi="Arial" w:cs="Arial"/>
        </w:rPr>
        <w:t xml:space="preserve">roposed locations </w:t>
      </w:r>
      <w:proofErr w:type="gramStart"/>
      <w:r w:rsidR="00895A45">
        <w:rPr>
          <w:rFonts w:ascii="Arial" w:hAnsi="Arial" w:cs="Arial"/>
        </w:rPr>
        <w:t>was</w:t>
      </w:r>
      <w:proofErr w:type="gramEnd"/>
      <w:r w:rsidR="00895A45">
        <w:rPr>
          <w:rFonts w:ascii="Arial" w:hAnsi="Arial" w:cs="Arial"/>
        </w:rPr>
        <w:t xml:space="preserve"> raised</w:t>
      </w:r>
      <w:r>
        <w:rPr>
          <w:rFonts w:ascii="Arial" w:hAnsi="Arial" w:cs="Arial"/>
        </w:rPr>
        <w:t xml:space="preserve">.  </w:t>
      </w:r>
    </w:p>
    <w:p w:rsidR="00447304" w:rsidRPr="00447304" w:rsidRDefault="00447304" w:rsidP="00F85ED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stated there was support for the bus shelter and the matter was now with N.W.B.C planning for approval or refusal.</w:t>
      </w: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</w:p>
    <w:sectPr w:rsidR="00F85EDB" w:rsidSect="005049CC">
      <w:footerReference w:type="default" r:id="rId7"/>
      <w:pgSz w:w="11906" w:h="16838"/>
      <w:pgMar w:top="1134" w:right="1440" w:bottom="1440" w:left="1440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FB" w:rsidRDefault="005852FB" w:rsidP="00481E9A">
      <w:pPr>
        <w:spacing w:after="0" w:line="240" w:lineRule="auto"/>
      </w:pPr>
      <w:r>
        <w:separator/>
      </w:r>
    </w:p>
  </w:endnote>
  <w:endnote w:type="continuationSeparator" w:id="0">
    <w:p w:rsidR="005852FB" w:rsidRDefault="005852FB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9A" w:rsidRDefault="00481E9A">
    <w:pPr>
      <w:pStyle w:val="Footer"/>
    </w:pPr>
  </w:p>
  <w:p w:rsidR="00481E9A" w:rsidRDefault="003A2333">
    <w:pPr>
      <w:pStyle w:val="Footer"/>
    </w:pPr>
    <w:r>
      <w:rPr>
        <w:noProof/>
        <w:lang w:eastAsia="en-GB"/>
      </w:rPr>
      <w:pict>
        <v:line id="Straight Connector 2" o:spid="_x0000_s4097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FB" w:rsidRDefault="005852FB" w:rsidP="00481E9A">
      <w:pPr>
        <w:spacing w:after="0" w:line="240" w:lineRule="auto"/>
      </w:pPr>
      <w:r>
        <w:separator/>
      </w:r>
    </w:p>
  </w:footnote>
  <w:footnote w:type="continuationSeparator" w:id="0">
    <w:p w:rsidR="005852FB" w:rsidRDefault="005852FB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3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8E56D3"/>
    <w:multiLevelType w:val="hybridMultilevel"/>
    <w:tmpl w:val="56DA443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3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16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9"/>
  </w:num>
  <w:num w:numId="21">
    <w:abstractNumId w:val="22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49FF"/>
    <w:rsid w:val="00016BB8"/>
    <w:rsid w:val="000274B8"/>
    <w:rsid w:val="00071010"/>
    <w:rsid w:val="001004CC"/>
    <w:rsid w:val="001E5379"/>
    <w:rsid w:val="002C1C46"/>
    <w:rsid w:val="002E5012"/>
    <w:rsid w:val="002F673E"/>
    <w:rsid w:val="003A2333"/>
    <w:rsid w:val="004120FE"/>
    <w:rsid w:val="00413B12"/>
    <w:rsid w:val="00447304"/>
    <w:rsid w:val="00481E9A"/>
    <w:rsid w:val="005049CC"/>
    <w:rsid w:val="00537EBD"/>
    <w:rsid w:val="005852FB"/>
    <w:rsid w:val="005D4C12"/>
    <w:rsid w:val="006B1361"/>
    <w:rsid w:val="0080316E"/>
    <w:rsid w:val="00895A45"/>
    <w:rsid w:val="008A5B67"/>
    <w:rsid w:val="008A5BDA"/>
    <w:rsid w:val="008E36BC"/>
    <w:rsid w:val="00902A21"/>
    <w:rsid w:val="00927B57"/>
    <w:rsid w:val="00932AF6"/>
    <w:rsid w:val="009604A2"/>
    <w:rsid w:val="009C6AF5"/>
    <w:rsid w:val="00AB089D"/>
    <w:rsid w:val="00AD635B"/>
    <w:rsid w:val="00B91BBF"/>
    <w:rsid w:val="00BA22E3"/>
    <w:rsid w:val="00BE2277"/>
    <w:rsid w:val="00D149FF"/>
    <w:rsid w:val="00D643F0"/>
    <w:rsid w:val="00D64A64"/>
    <w:rsid w:val="00E310E4"/>
    <w:rsid w:val="00E40767"/>
    <w:rsid w:val="00E5034D"/>
    <w:rsid w:val="00E70F2D"/>
    <w:rsid w:val="00EC5A6E"/>
    <w:rsid w:val="00F4095F"/>
    <w:rsid w:val="00F8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4</cp:revision>
  <cp:lastPrinted>2013-03-24T18:42:00Z</cp:lastPrinted>
  <dcterms:created xsi:type="dcterms:W3CDTF">2013-03-25T10:29:00Z</dcterms:created>
  <dcterms:modified xsi:type="dcterms:W3CDTF">2013-03-25T10:29:00Z</dcterms:modified>
</cp:coreProperties>
</file>